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3E1" w:rsidRDefault="009703E1">
      <w:pPr>
        <w:rPr>
          <w:sz w:val="48"/>
          <w:szCs w:val="48"/>
        </w:rPr>
      </w:pPr>
    </w:p>
    <w:p w:rsidR="009703E1" w:rsidRDefault="009703E1">
      <w:pPr>
        <w:rPr>
          <w:sz w:val="48"/>
          <w:szCs w:val="48"/>
        </w:rPr>
      </w:pPr>
    </w:p>
    <w:p w:rsidR="009703E1" w:rsidRDefault="009703E1">
      <w:pPr>
        <w:rPr>
          <w:sz w:val="48"/>
          <w:szCs w:val="48"/>
        </w:rPr>
      </w:pPr>
    </w:p>
    <w:p w:rsidR="0004500E" w:rsidRDefault="0004500E">
      <w:pPr>
        <w:rPr>
          <w:sz w:val="48"/>
          <w:szCs w:val="48"/>
        </w:rPr>
      </w:pPr>
    </w:p>
    <w:p w:rsidR="0004500E" w:rsidRDefault="0004500E">
      <w:pPr>
        <w:rPr>
          <w:sz w:val="48"/>
          <w:szCs w:val="48"/>
        </w:rPr>
      </w:pPr>
    </w:p>
    <w:p w:rsidR="009703E1" w:rsidRPr="009703E1" w:rsidRDefault="009703E1" w:rsidP="009703E1">
      <w:pPr>
        <w:jc w:val="center"/>
        <w:rPr>
          <w:rFonts w:ascii="Agency FB" w:eastAsia="KaiTi" w:hAnsi="Agency FB" w:cs="Aparajita"/>
          <w:sz w:val="52"/>
          <w:szCs w:val="52"/>
        </w:rPr>
      </w:pPr>
      <w:r w:rsidRPr="009703E1">
        <w:rPr>
          <w:rFonts w:ascii="Agency FB" w:eastAsia="KaiTi" w:hAnsi="Agency FB" w:cs="Aparajita"/>
          <w:b/>
          <w:sz w:val="52"/>
          <w:szCs w:val="52"/>
        </w:rPr>
        <w:t>Guía práctica</w:t>
      </w:r>
      <w:r w:rsidRPr="009703E1">
        <w:rPr>
          <w:rFonts w:ascii="Agency FB" w:eastAsia="KaiTi" w:hAnsi="Agency FB" w:cs="Aparajita"/>
          <w:sz w:val="52"/>
          <w:szCs w:val="52"/>
        </w:rPr>
        <w:t xml:space="preserve"> de obligaciones en materia de </w:t>
      </w:r>
      <w:r w:rsidRPr="009703E1">
        <w:rPr>
          <w:rFonts w:ascii="Agency FB" w:eastAsia="KaiTi" w:hAnsi="Agency FB" w:cs="Aparajita"/>
          <w:b/>
          <w:sz w:val="52"/>
          <w:szCs w:val="52"/>
        </w:rPr>
        <w:t>INFORMACIÓN Y PUBLICIDAD</w:t>
      </w:r>
      <w:r w:rsidRPr="009703E1">
        <w:rPr>
          <w:rFonts w:ascii="Agency FB" w:eastAsia="KaiTi" w:hAnsi="Agency FB" w:cs="Aparajita"/>
          <w:sz w:val="52"/>
          <w:szCs w:val="52"/>
        </w:rPr>
        <w:t xml:space="preserve"> </w:t>
      </w:r>
    </w:p>
    <w:p w:rsidR="009703E1" w:rsidRDefault="009703E1" w:rsidP="009703E1">
      <w:pPr>
        <w:jc w:val="center"/>
        <w:rPr>
          <w:rFonts w:ascii="Aparajita" w:hAnsi="Aparajita" w:cs="Aparajita"/>
          <w:sz w:val="48"/>
          <w:szCs w:val="48"/>
        </w:rPr>
      </w:pPr>
    </w:p>
    <w:p w:rsidR="00C83FCE" w:rsidRDefault="009703E1" w:rsidP="009703E1">
      <w:pPr>
        <w:jc w:val="center"/>
        <w:rPr>
          <w:rFonts w:ascii="KaiTi" w:eastAsia="KaiTi" w:hAnsi="KaiTi"/>
          <w:sz w:val="40"/>
          <w:szCs w:val="40"/>
        </w:rPr>
      </w:pPr>
      <w:r w:rsidRPr="009703E1">
        <w:rPr>
          <w:rFonts w:ascii="KaiTi" w:eastAsia="KaiTi" w:hAnsi="KaiTi"/>
          <w:sz w:val="40"/>
          <w:szCs w:val="40"/>
        </w:rPr>
        <w:t xml:space="preserve">Para proyectos subvencionados por la </w:t>
      </w:r>
    </w:p>
    <w:p w:rsidR="004C2538" w:rsidRDefault="009703E1" w:rsidP="009703E1">
      <w:pPr>
        <w:jc w:val="center"/>
        <w:rPr>
          <w:rFonts w:ascii="KaiTi" w:eastAsia="KaiTi" w:hAnsi="KaiTi"/>
          <w:b/>
          <w:sz w:val="40"/>
          <w:szCs w:val="40"/>
        </w:rPr>
      </w:pPr>
      <w:r w:rsidRPr="009703E1">
        <w:rPr>
          <w:rFonts w:ascii="KaiTi" w:eastAsia="KaiTi" w:hAnsi="KaiTi"/>
          <w:b/>
          <w:sz w:val="40"/>
          <w:szCs w:val="40"/>
        </w:rPr>
        <w:t>Estrategia de Desarrollo Local Leader 2014-2020 del Aljarafe-Do</w:t>
      </w:r>
      <w:r w:rsidRPr="009703E1">
        <w:rPr>
          <w:rFonts w:eastAsia="KaiTi"/>
          <w:b/>
          <w:sz w:val="40"/>
          <w:szCs w:val="40"/>
        </w:rPr>
        <w:t>ñ</w:t>
      </w:r>
      <w:r w:rsidRPr="009703E1">
        <w:rPr>
          <w:rFonts w:ascii="KaiTi" w:eastAsia="KaiTi" w:hAnsi="KaiTi"/>
          <w:b/>
          <w:sz w:val="40"/>
          <w:szCs w:val="40"/>
        </w:rPr>
        <w:t>ana</w:t>
      </w:r>
    </w:p>
    <w:p w:rsidR="009703E1" w:rsidRDefault="009703E1" w:rsidP="009703E1">
      <w:pPr>
        <w:jc w:val="center"/>
        <w:rPr>
          <w:rFonts w:ascii="KaiTi" w:eastAsia="KaiTi" w:hAnsi="KaiTi"/>
          <w:b/>
          <w:sz w:val="40"/>
          <w:szCs w:val="40"/>
        </w:rPr>
      </w:pPr>
      <w:r>
        <w:rPr>
          <w:rFonts w:ascii="KaiTi" w:eastAsia="KaiTi" w:hAnsi="KaiTi"/>
          <w:b/>
          <w:noProof/>
          <w:sz w:val="40"/>
          <w:szCs w:val="40"/>
          <w:lang w:eastAsia="es-ES"/>
        </w:rPr>
        <w:drawing>
          <wp:anchor distT="0" distB="0" distL="114300" distR="114300" simplePos="0" relativeHeight="251659264" behindDoc="0" locked="0" layoutInCell="1" allowOverlap="1">
            <wp:simplePos x="0" y="0"/>
            <wp:positionH relativeFrom="column">
              <wp:posOffset>4496435</wp:posOffset>
            </wp:positionH>
            <wp:positionV relativeFrom="paragraph">
              <wp:posOffset>49530</wp:posOffset>
            </wp:positionV>
            <wp:extent cx="1356360" cy="643890"/>
            <wp:effectExtent l="19050" t="0" r="0" b="0"/>
            <wp:wrapNone/>
            <wp:docPr id="17" name="Imagen 17" descr="http://adad.es/images/logoeuropainvie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ad.es/images/logoeuropainvierte.gif"/>
                    <pic:cNvPicPr>
                      <a:picLocks noChangeAspect="1" noChangeArrowheads="1"/>
                    </pic:cNvPicPr>
                  </pic:nvPicPr>
                  <pic:blipFill>
                    <a:blip r:embed="rId8" cstate="print"/>
                    <a:srcRect/>
                    <a:stretch>
                      <a:fillRect/>
                    </a:stretch>
                  </pic:blipFill>
                  <pic:spPr bwMode="auto">
                    <a:xfrm>
                      <a:off x="0" y="0"/>
                      <a:ext cx="1356360" cy="643890"/>
                    </a:xfrm>
                    <a:prstGeom prst="rect">
                      <a:avLst/>
                    </a:prstGeom>
                    <a:noFill/>
                    <a:ln w="9525">
                      <a:noFill/>
                      <a:miter lim="800000"/>
                      <a:headEnd/>
                      <a:tailEnd/>
                    </a:ln>
                  </pic:spPr>
                </pic:pic>
              </a:graphicData>
            </a:graphic>
          </wp:anchor>
        </w:drawing>
      </w:r>
    </w:p>
    <w:p w:rsidR="009703E1" w:rsidRDefault="009703E1" w:rsidP="009703E1">
      <w:pPr>
        <w:jc w:val="center"/>
        <w:rPr>
          <w:rFonts w:ascii="KaiTi" w:eastAsia="KaiTi" w:hAnsi="KaiTi"/>
          <w:b/>
          <w:sz w:val="40"/>
          <w:szCs w:val="40"/>
        </w:rPr>
      </w:pPr>
    </w:p>
    <w:p w:rsidR="009703E1" w:rsidRDefault="009703E1" w:rsidP="009703E1">
      <w:pPr>
        <w:jc w:val="center"/>
        <w:rPr>
          <w:rFonts w:ascii="KaiTi" w:eastAsia="KaiTi" w:hAnsi="KaiTi"/>
          <w:b/>
          <w:sz w:val="40"/>
          <w:szCs w:val="40"/>
        </w:rPr>
      </w:pPr>
    </w:p>
    <w:p w:rsidR="009703E1" w:rsidRDefault="009703E1" w:rsidP="009703E1">
      <w:pPr>
        <w:jc w:val="center"/>
        <w:rPr>
          <w:rFonts w:ascii="Aparajita" w:hAnsi="Aparajita" w:cs="Aparajita"/>
          <w:sz w:val="48"/>
          <w:szCs w:val="48"/>
        </w:rPr>
      </w:pPr>
    </w:p>
    <w:p w:rsidR="00CD79A7" w:rsidRDefault="00CD79A7" w:rsidP="009703E1">
      <w:pPr>
        <w:jc w:val="center"/>
        <w:rPr>
          <w:rFonts w:ascii="Aparajita" w:hAnsi="Aparajita" w:cs="Aparajita"/>
          <w:sz w:val="48"/>
          <w:szCs w:val="48"/>
        </w:rPr>
      </w:pPr>
    </w:p>
    <w:p w:rsidR="009703E1" w:rsidRDefault="009703E1" w:rsidP="009703E1">
      <w:pPr>
        <w:jc w:val="center"/>
        <w:rPr>
          <w:rFonts w:ascii="Aparajita" w:hAnsi="Aparajita" w:cs="Aparajita"/>
          <w:sz w:val="48"/>
          <w:szCs w:val="48"/>
        </w:rPr>
      </w:pPr>
    </w:p>
    <w:p w:rsidR="009703E1" w:rsidRDefault="00A146A2" w:rsidP="009703E1">
      <w:pPr>
        <w:jc w:val="center"/>
        <w:rPr>
          <w:rFonts w:ascii="Aparajita" w:hAnsi="Aparajita" w:cs="Aparajita"/>
          <w:sz w:val="48"/>
          <w:szCs w:val="48"/>
        </w:rPr>
      </w:pPr>
      <w:r w:rsidRPr="00A146A2">
        <w:rPr>
          <w:rFonts w:ascii="Aparajita" w:hAnsi="Aparajita" w:cs="Aparajita"/>
          <w:noProof/>
          <w:sz w:val="48"/>
          <w:szCs w:val="48"/>
          <w:lang w:eastAsia="es-ES"/>
        </w:rPr>
        <w:drawing>
          <wp:anchor distT="0" distB="0" distL="114300" distR="114300" simplePos="0" relativeHeight="251691008" behindDoc="0" locked="0" layoutInCell="1" allowOverlap="1" wp14:anchorId="54B5F427" wp14:editId="636456D2">
            <wp:simplePos x="0" y="0"/>
            <wp:positionH relativeFrom="column">
              <wp:posOffset>240665</wp:posOffset>
            </wp:positionH>
            <wp:positionV relativeFrom="paragraph">
              <wp:posOffset>329565</wp:posOffset>
            </wp:positionV>
            <wp:extent cx="1143000" cy="1143000"/>
            <wp:effectExtent l="0" t="0" r="0" b="0"/>
            <wp:wrapNone/>
            <wp:docPr id="27" name="Imagen 27" descr="Y:\rgomez\rgomez\2019_20\InformacionYPubli\LOGOS NUEVOS CONSEJERÍA\M_G_positivoAgricul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gomez\rgomez\2019_20\InformacionYPubli\LOGOS NUEVOS CONSEJERÍA\M_G_positivoAgricultur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3E1" w:rsidRDefault="00A146A2" w:rsidP="009703E1">
      <w:pPr>
        <w:jc w:val="center"/>
        <w:rPr>
          <w:rFonts w:ascii="Aparajita" w:hAnsi="Aparajita" w:cs="Aparajita"/>
          <w:sz w:val="48"/>
          <w:szCs w:val="48"/>
        </w:rPr>
      </w:pPr>
      <w:r>
        <w:rPr>
          <w:rFonts w:ascii="Aparajita" w:hAnsi="Aparajita" w:cs="Aparajita"/>
          <w:noProof/>
          <w:sz w:val="48"/>
          <w:szCs w:val="48"/>
          <w:lang w:eastAsia="es-ES"/>
        </w:rPr>
        <w:drawing>
          <wp:anchor distT="0" distB="0" distL="114300" distR="114300" simplePos="0" relativeHeight="251668480" behindDoc="0" locked="0" layoutInCell="1" allowOverlap="1" wp14:anchorId="12DDA371" wp14:editId="5BD3DAB9">
            <wp:simplePos x="0" y="0"/>
            <wp:positionH relativeFrom="column">
              <wp:posOffset>1599565</wp:posOffset>
            </wp:positionH>
            <wp:positionV relativeFrom="paragraph">
              <wp:posOffset>175913</wp:posOffset>
            </wp:positionV>
            <wp:extent cx="3933930" cy="685800"/>
            <wp:effectExtent l="0" t="0" r="9525" b="0"/>
            <wp:wrapNone/>
            <wp:docPr id="4" name="Imagen 11" descr="http://adad.es/images/GDR/GDR/5_Logo_UE_FEADER_201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ad.es/images/GDR/GDR/5_Logo_UE_FEADER_201420.gif"/>
                    <pic:cNvPicPr>
                      <a:picLocks noChangeAspect="1" noChangeArrowheads="1"/>
                    </pic:cNvPicPr>
                  </pic:nvPicPr>
                  <pic:blipFill>
                    <a:blip r:embed="rId10"/>
                    <a:srcRect/>
                    <a:stretch>
                      <a:fillRect/>
                    </a:stretch>
                  </pic:blipFill>
                  <pic:spPr bwMode="auto">
                    <a:xfrm>
                      <a:off x="0" y="0"/>
                      <a:ext cx="3933930" cy="685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parajita" w:hAnsi="Aparajita" w:cs="Aparajita"/>
          <w:noProof/>
          <w:sz w:val="48"/>
          <w:szCs w:val="48"/>
          <w:lang w:eastAsia="es-ES"/>
        </w:rPr>
        <w:drawing>
          <wp:anchor distT="0" distB="0" distL="114300" distR="114300" simplePos="0" relativeHeight="251669504" behindDoc="0" locked="0" layoutInCell="1" allowOverlap="1" wp14:anchorId="342B3CAA" wp14:editId="79C31627">
            <wp:simplePos x="0" y="0"/>
            <wp:positionH relativeFrom="column">
              <wp:posOffset>5600065</wp:posOffset>
            </wp:positionH>
            <wp:positionV relativeFrom="paragraph">
              <wp:posOffset>163195</wp:posOffset>
            </wp:positionV>
            <wp:extent cx="777219" cy="755650"/>
            <wp:effectExtent l="0" t="0" r="4445" b="6350"/>
            <wp:wrapNone/>
            <wp:docPr id="3" name="Imagen 14" descr="http://adad.es/images/LEAD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dad.es/images/LEADERLogo.gif"/>
                    <pic:cNvPicPr>
                      <a:picLocks noChangeAspect="1" noChangeArrowheads="1"/>
                    </pic:cNvPicPr>
                  </pic:nvPicPr>
                  <pic:blipFill>
                    <a:blip r:embed="rId11"/>
                    <a:srcRect/>
                    <a:stretch>
                      <a:fillRect/>
                    </a:stretch>
                  </pic:blipFill>
                  <pic:spPr bwMode="auto">
                    <a:xfrm>
                      <a:off x="0" y="0"/>
                      <a:ext cx="777219" cy="755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parajita" w:hAnsi="Aparajita" w:cs="Aparajita"/>
          <w:noProof/>
          <w:sz w:val="48"/>
          <w:szCs w:val="48"/>
          <w:lang w:eastAsia="es-ES"/>
        </w:rPr>
        <w:drawing>
          <wp:anchor distT="0" distB="0" distL="114300" distR="114300" simplePos="0" relativeHeight="251666432" behindDoc="0" locked="0" layoutInCell="1" allowOverlap="1" wp14:anchorId="6A3011F9" wp14:editId="512E68E7">
            <wp:simplePos x="0" y="0"/>
            <wp:positionH relativeFrom="column">
              <wp:posOffset>-794385</wp:posOffset>
            </wp:positionH>
            <wp:positionV relativeFrom="paragraph">
              <wp:posOffset>105410</wp:posOffset>
            </wp:positionV>
            <wp:extent cx="996950" cy="756101"/>
            <wp:effectExtent l="0" t="0" r="0" b="6350"/>
            <wp:wrapNone/>
            <wp:docPr id="2" name="Imagen 5" descr="http://adad.es/images/stories/logos/logo%20adad-A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ad.es/images/stories/logos/logo%20adad-ADAD.es.jpg"/>
                    <pic:cNvPicPr>
                      <a:picLocks noChangeAspect="1" noChangeArrowheads="1"/>
                    </pic:cNvPicPr>
                  </pic:nvPicPr>
                  <pic:blipFill>
                    <a:blip r:embed="rId12" cstate="print"/>
                    <a:srcRect/>
                    <a:stretch>
                      <a:fillRect/>
                    </a:stretch>
                  </pic:blipFill>
                  <pic:spPr bwMode="auto">
                    <a:xfrm>
                      <a:off x="0" y="0"/>
                      <a:ext cx="996950" cy="7561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703E1" w:rsidRDefault="009703E1" w:rsidP="00244B2E">
      <w:pPr>
        <w:jc w:val="both"/>
        <w:rPr>
          <w:rFonts w:ascii="Aparajita" w:hAnsi="Aparajita" w:cs="Aparajita"/>
          <w:sz w:val="48"/>
          <w:szCs w:val="48"/>
        </w:rPr>
      </w:pPr>
    </w:p>
    <w:p w:rsidR="00A146A2" w:rsidRDefault="00A146A2" w:rsidP="00244B2E">
      <w:pPr>
        <w:autoSpaceDE w:val="0"/>
        <w:autoSpaceDN w:val="0"/>
        <w:adjustRightInd w:val="0"/>
        <w:jc w:val="both"/>
        <w:rPr>
          <w:rFonts w:ascii="Arial" w:hAnsi="Arial" w:cs="Arial"/>
          <w:b/>
          <w:bCs/>
          <w:sz w:val="37"/>
          <w:szCs w:val="37"/>
        </w:rPr>
      </w:pPr>
    </w:p>
    <w:p w:rsidR="00A146A2" w:rsidRDefault="00A146A2" w:rsidP="00244B2E">
      <w:pPr>
        <w:autoSpaceDE w:val="0"/>
        <w:autoSpaceDN w:val="0"/>
        <w:adjustRightInd w:val="0"/>
        <w:jc w:val="both"/>
        <w:rPr>
          <w:rFonts w:ascii="Arial" w:hAnsi="Arial" w:cs="Arial"/>
          <w:b/>
          <w:bCs/>
          <w:sz w:val="37"/>
          <w:szCs w:val="37"/>
        </w:rPr>
      </w:pPr>
    </w:p>
    <w:p w:rsidR="009703E1" w:rsidRDefault="009703E1" w:rsidP="00244B2E">
      <w:pPr>
        <w:autoSpaceDE w:val="0"/>
        <w:autoSpaceDN w:val="0"/>
        <w:adjustRightInd w:val="0"/>
        <w:jc w:val="both"/>
        <w:rPr>
          <w:rFonts w:ascii="Arial" w:hAnsi="Arial" w:cs="Arial"/>
          <w:b/>
          <w:bCs/>
          <w:sz w:val="37"/>
          <w:szCs w:val="37"/>
        </w:rPr>
      </w:pPr>
      <w:r>
        <w:rPr>
          <w:rFonts w:ascii="Arial" w:hAnsi="Arial" w:cs="Arial"/>
          <w:b/>
          <w:bCs/>
          <w:sz w:val="37"/>
          <w:szCs w:val="37"/>
        </w:rPr>
        <w:lastRenderedPageBreak/>
        <w:t>1. Normativa reguladora 2014-2020</w:t>
      </w:r>
    </w:p>
    <w:p w:rsidR="009703E1" w:rsidRDefault="009703E1" w:rsidP="00244B2E">
      <w:pPr>
        <w:autoSpaceDE w:val="0"/>
        <w:autoSpaceDN w:val="0"/>
        <w:adjustRightInd w:val="0"/>
        <w:jc w:val="both"/>
        <w:rPr>
          <w:rFonts w:ascii="Arial" w:hAnsi="Arial" w:cs="Arial"/>
          <w:sz w:val="25"/>
          <w:szCs w:val="25"/>
        </w:rPr>
      </w:pPr>
    </w:p>
    <w:p w:rsidR="00041D5C" w:rsidRDefault="00041D5C" w:rsidP="00244B2E">
      <w:pPr>
        <w:autoSpaceDE w:val="0"/>
        <w:autoSpaceDN w:val="0"/>
        <w:adjustRightInd w:val="0"/>
        <w:jc w:val="both"/>
        <w:rPr>
          <w:rFonts w:ascii="Arial" w:hAnsi="Arial" w:cs="Arial"/>
          <w:sz w:val="25"/>
          <w:szCs w:val="25"/>
        </w:rPr>
      </w:pPr>
    </w:p>
    <w:p w:rsidR="009A4EFF" w:rsidRDefault="009A4EFF" w:rsidP="00244B2E">
      <w:pPr>
        <w:autoSpaceDE w:val="0"/>
        <w:autoSpaceDN w:val="0"/>
        <w:adjustRightInd w:val="0"/>
        <w:jc w:val="both"/>
        <w:rPr>
          <w:rFonts w:ascii="Arial" w:hAnsi="Arial" w:cs="Arial"/>
          <w:sz w:val="25"/>
          <w:szCs w:val="25"/>
        </w:rPr>
      </w:pPr>
    </w:p>
    <w:p w:rsidR="00041D5C" w:rsidRDefault="00041D5C" w:rsidP="00244B2E">
      <w:pPr>
        <w:autoSpaceDE w:val="0"/>
        <w:autoSpaceDN w:val="0"/>
        <w:adjustRightInd w:val="0"/>
        <w:jc w:val="both"/>
        <w:rPr>
          <w:rFonts w:ascii="Arial" w:hAnsi="Arial" w:cs="Arial"/>
          <w:sz w:val="25"/>
          <w:szCs w:val="25"/>
        </w:rPr>
      </w:pPr>
      <w:r>
        <w:rPr>
          <w:rFonts w:ascii="Arial" w:hAnsi="Arial" w:cs="Arial"/>
          <w:sz w:val="25"/>
          <w:szCs w:val="25"/>
        </w:rPr>
        <w:t>•</w:t>
      </w:r>
      <w:r>
        <w:rPr>
          <w:rFonts w:ascii="Arial" w:hAnsi="Arial" w:cs="Arial"/>
          <w:b/>
          <w:bCs/>
          <w:sz w:val="25"/>
          <w:szCs w:val="25"/>
        </w:rPr>
        <w:t xml:space="preserve">Reglamento de Ejecución (UE) nº 821/2014 </w:t>
      </w:r>
      <w:r>
        <w:rPr>
          <w:rFonts w:ascii="Arial" w:hAnsi="Arial" w:cs="Arial"/>
          <w:sz w:val="25"/>
          <w:szCs w:val="25"/>
        </w:rPr>
        <w:t>de la Comisión de 28 de julio de 2014 por el que se establecen disposiciones de aplicación del Reglamento (UE) nº 1303/2013 del Parlamento Europeo y del Consejo en lo que se refiere a las modalidades concretas de transferencia y gestión de las contribuciones del programa, la presentación de información sobre los instrumentos financieros, las características técnicas de las medidas de información y comunicación de las operaciones, y el sistema para el registro y el almacenamiento de datos.</w:t>
      </w:r>
    </w:p>
    <w:p w:rsidR="00041D5C" w:rsidRDefault="00041D5C" w:rsidP="00244B2E">
      <w:pPr>
        <w:autoSpaceDE w:val="0"/>
        <w:autoSpaceDN w:val="0"/>
        <w:adjustRightInd w:val="0"/>
        <w:jc w:val="both"/>
        <w:rPr>
          <w:rFonts w:ascii="Arial" w:hAnsi="Arial" w:cs="Arial"/>
          <w:sz w:val="25"/>
          <w:szCs w:val="25"/>
        </w:rPr>
      </w:pPr>
    </w:p>
    <w:p w:rsidR="009703E1" w:rsidRDefault="009703E1" w:rsidP="00244B2E">
      <w:pPr>
        <w:autoSpaceDE w:val="0"/>
        <w:autoSpaceDN w:val="0"/>
        <w:adjustRightInd w:val="0"/>
        <w:jc w:val="both"/>
        <w:rPr>
          <w:rFonts w:ascii="Arial" w:hAnsi="Arial" w:cs="Arial"/>
          <w:sz w:val="25"/>
          <w:szCs w:val="25"/>
        </w:rPr>
      </w:pPr>
      <w:r>
        <w:rPr>
          <w:rFonts w:ascii="Arial" w:hAnsi="Arial" w:cs="Arial"/>
          <w:sz w:val="25"/>
          <w:szCs w:val="25"/>
        </w:rPr>
        <w:t>•</w:t>
      </w:r>
      <w:r>
        <w:rPr>
          <w:rFonts w:ascii="Arial" w:hAnsi="Arial" w:cs="Arial"/>
          <w:b/>
          <w:bCs/>
          <w:sz w:val="25"/>
          <w:szCs w:val="25"/>
        </w:rPr>
        <w:t xml:space="preserve">Anexo III del Reglamento de Ejecución (UE) nº 808/2014 </w:t>
      </w:r>
      <w:r>
        <w:rPr>
          <w:rFonts w:ascii="Arial" w:hAnsi="Arial" w:cs="Arial"/>
          <w:sz w:val="25"/>
          <w:szCs w:val="25"/>
        </w:rPr>
        <w:t>de la Comisión de 17 de julio de 2014 por el que se establecen disposiciones de aplicación del Reglamento (UE) nº 1305/2013 del Parlamento Europeo y del Consejo, relativo a la ayuda al desarrollo rural a través del Fondo Europeo Agrícola de Desarrollo Rural (FEADER).</w:t>
      </w:r>
    </w:p>
    <w:p w:rsidR="009703E1" w:rsidRDefault="009703E1" w:rsidP="00244B2E">
      <w:pPr>
        <w:autoSpaceDE w:val="0"/>
        <w:autoSpaceDN w:val="0"/>
        <w:adjustRightInd w:val="0"/>
        <w:jc w:val="both"/>
        <w:rPr>
          <w:rFonts w:ascii="Arial" w:hAnsi="Arial" w:cs="Arial"/>
          <w:sz w:val="25"/>
          <w:szCs w:val="25"/>
        </w:rPr>
      </w:pPr>
    </w:p>
    <w:p w:rsidR="009703E1" w:rsidRDefault="009703E1" w:rsidP="00244B2E">
      <w:pPr>
        <w:autoSpaceDE w:val="0"/>
        <w:autoSpaceDN w:val="0"/>
        <w:adjustRightInd w:val="0"/>
        <w:jc w:val="both"/>
        <w:rPr>
          <w:rFonts w:ascii="Arial" w:hAnsi="Arial" w:cs="Arial"/>
          <w:sz w:val="25"/>
          <w:szCs w:val="25"/>
        </w:rPr>
      </w:pPr>
    </w:p>
    <w:p w:rsidR="009703E1" w:rsidRDefault="009703E1" w:rsidP="00244B2E">
      <w:pPr>
        <w:autoSpaceDE w:val="0"/>
        <w:autoSpaceDN w:val="0"/>
        <w:adjustRightInd w:val="0"/>
        <w:jc w:val="both"/>
        <w:rPr>
          <w:rFonts w:ascii="Arial" w:hAnsi="Arial" w:cs="Arial"/>
          <w:sz w:val="25"/>
          <w:szCs w:val="25"/>
        </w:rPr>
      </w:pPr>
      <w:r>
        <w:rPr>
          <w:rFonts w:ascii="Arial" w:hAnsi="Arial" w:cs="Arial"/>
          <w:sz w:val="25"/>
          <w:szCs w:val="25"/>
        </w:rPr>
        <w:t>•</w:t>
      </w:r>
      <w:r w:rsidR="00041D5C" w:rsidRPr="00041D5C">
        <w:rPr>
          <w:rFonts w:ascii="Arial" w:hAnsi="Arial" w:cs="Arial"/>
          <w:b/>
          <w:bCs/>
          <w:sz w:val="25"/>
          <w:szCs w:val="25"/>
        </w:rPr>
        <w:t>Anexo III del</w:t>
      </w:r>
      <w:r w:rsidR="00041D5C">
        <w:rPr>
          <w:rFonts w:ascii="Arial" w:hAnsi="Arial" w:cs="Arial"/>
          <w:sz w:val="25"/>
          <w:szCs w:val="25"/>
        </w:rPr>
        <w:t xml:space="preserve"> </w:t>
      </w:r>
      <w:r>
        <w:rPr>
          <w:rFonts w:ascii="Arial" w:hAnsi="Arial" w:cs="Arial"/>
          <w:b/>
          <w:bCs/>
          <w:sz w:val="25"/>
          <w:szCs w:val="25"/>
        </w:rPr>
        <w:t xml:space="preserve">Reglamento de Ejecución (UE) </w:t>
      </w:r>
      <w:r w:rsidR="00DF5FB1" w:rsidRPr="00DF5FB1">
        <w:rPr>
          <w:rFonts w:ascii="Arial" w:hAnsi="Arial" w:cs="Arial"/>
          <w:b/>
          <w:bCs/>
          <w:sz w:val="25"/>
          <w:szCs w:val="25"/>
        </w:rPr>
        <w:t>nº</w:t>
      </w:r>
      <w:r w:rsidR="00DF5FB1">
        <w:rPr>
          <w:rFonts w:ascii="Arial" w:hAnsi="Arial" w:cs="Arial"/>
          <w:b/>
          <w:bCs/>
          <w:sz w:val="25"/>
          <w:szCs w:val="25"/>
        </w:rPr>
        <w:t xml:space="preserve"> </w:t>
      </w:r>
      <w:r>
        <w:rPr>
          <w:rFonts w:ascii="Arial" w:hAnsi="Arial" w:cs="Arial"/>
          <w:b/>
          <w:bCs/>
          <w:sz w:val="25"/>
          <w:szCs w:val="25"/>
        </w:rPr>
        <w:t xml:space="preserve">2016/669 </w:t>
      </w:r>
      <w:r>
        <w:rPr>
          <w:rFonts w:ascii="Arial" w:hAnsi="Arial" w:cs="Arial"/>
          <w:sz w:val="25"/>
          <w:szCs w:val="25"/>
        </w:rPr>
        <w:t>de la Comisión de 28 de abril de 2016 que modifica el Reglamento de Ejecución (UE) nº 808/2014 en lo que atañe a la modificación y al contenido de los programas de desarrollo rural, la publicidad de los mismos y los tipos de conversión a unidades de ganado mayor.</w:t>
      </w:r>
    </w:p>
    <w:p w:rsidR="00041D5C" w:rsidRDefault="00041D5C" w:rsidP="00244B2E">
      <w:pPr>
        <w:autoSpaceDE w:val="0"/>
        <w:autoSpaceDN w:val="0"/>
        <w:adjustRightInd w:val="0"/>
        <w:jc w:val="both"/>
        <w:rPr>
          <w:rFonts w:ascii="Arial" w:hAnsi="Arial" w:cs="Arial"/>
          <w:sz w:val="25"/>
          <w:szCs w:val="25"/>
        </w:rPr>
      </w:pPr>
    </w:p>
    <w:p w:rsidR="00A92621" w:rsidRPr="00A92621" w:rsidRDefault="00041D5C" w:rsidP="00244B2E">
      <w:pPr>
        <w:autoSpaceDE w:val="0"/>
        <w:autoSpaceDN w:val="0"/>
        <w:adjustRightInd w:val="0"/>
        <w:jc w:val="both"/>
        <w:rPr>
          <w:rFonts w:ascii="Arial" w:hAnsi="Arial" w:cs="Arial"/>
          <w:sz w:val="25"/>
          <w:szCs w:val="25"/>
        </w:rPr>
      </w:pPr>
      <w:r w:rsidRPr="009A4EFF">
        <w:rPr>
          <w:rFonts w:ascii="Arial" w:hAnsi="Arial" w:cs="Arial"/>
          <w:b/>
          <w:sz w:val="25"/>
          <w:szCs w:val="25"/>
        </w:rPr>
        <w:t>•</w:t>
      </w:r>
      <w:r w:rsidR="00B55348">
        <w:rPr>
          <w:rFonts w:ascii="Arial" w:hAnsi="Arial" w:cs="Arial"/>
          <w:sz w:val="25"/>
          <w:szCs w:val="25"/>
        </w:rPr>
        <w:t xml:space="preserve"> Para las entidades de carácter público será también de aplicación</w:t>
      </w:r>
      <w:r w:rsidR="00A92621">
        <w:rPr>
          <w:rFonts w:ascii="Arial" w:hAnsi="Arial" w:cs="Arial"/>
          <w:sz w:val="25"/>
          <w:szCs w:val="25"/>
        </w:rPr>
        <w:t xml:space="preserve"> la </w:t>
      </w:r>
      <w:r w:rsidR="00A92621" w:rsidRPr="00A92621">
        <w:rPr>
          <w:rFonts w:ascii="Arial" w:hAnsi="Arial" w:cs="Arial"/>
          <w:b/>
          <w:bCs/>
          <w:sz w:val="25"/>
          <w:szCs w:val="25"/>
        </w:rPr>
        <w:t>Ley 9/2017, de 8 de noviembre, de Contratos del Sector Público,</w:t>
      </w:r>
      <w:r w:rsidR="00A92621" w:rsidRPr="00A92621">
        <w:rPr>
          <w:rFonts w:ascii="Arial" w:hAnsi="Arial" w:cs="Arial"/>
          <w:sz w:val="25"/>
          <w:szCs w:val="25"/>
        </w:rPr>
        <w:t xml:space="preserve"> por la que se transponen al ordenamiento jurídico español las Directivas del Parlamento Europeo y del</w:t>
      </w:r>
      <w:r w:rsidR="00A92621">
        <w:rPr>
          <w:rFonts w:ascii="Arial" w:hAnsi="Arial" w:cs="Arial"/>
          <w:sz w:val="25"/>
          <w:szCs w:val="25"/>
        </w:rPr>
        <w:t xml:space="preserve"> </w:t>
      </w:r>
      <w:r w:rsidR="00A92621" w:rsidRPr="00A92621">
        <w:rPr>
          <w:rFonts w:ascii="Arial" w:hAnsi="Arial" w:cs="Arial"/>
          <w:sz w:val="25"/>
          <w:szCs w:val="25"/>
        </w:rPr>
        <w:t>Consejo 2014/23/UE y 2014/24/UE, de 26 de febrero de 2014.</w:t>
      </w:r>
    </w:p>
    <w:p w:rsidR="00A92621" w:rsidRDefault="00A92621" w:rsidP="00244B2E">
      <w:pPr>
        <w:autoSpaceDE w:val="0"/>
        <w:autoSpaceDN w:val="0"/>
        <w:adjustRightInd w:val="0"/>
        <w:jc w:val="both"/>
        <w:rPr>
          <w:rFonts w:ascii="Arial" w:hAnsi="Arial" w:cs="Arial"/>
          <w:b/>
          <w:bCs/>
          <w:sz w:val="25"/>
          <w:szCs w:val="25"/>
        </w:rPr>
      </w:pPr>
    </w:p>
    <w:p w:rsidR="00A92621" w:rsidRDefault="00A92621" w:rsidP="00244B2E">
      <w:pPr>
        <w:autoSpaceDE w:val="0"/>
        <w:autoSpaceDN w:val="0"/>
        <w:adjustRightInd w:val="0"/>
        <w:jc w:val="both"/>
        <w:rPr>
          <w:rFonts w:ascii="Futura-Bold" w:hAnsi="Futura-Bold" w:cs="Futura-Bold"/>
          <w:b/>
          <w:bCs/>
          <w:color w:val="193435"/>
          <w:sz w:val="30"/>
          <w:szCs w:val="30"/>
        </w:rPr>
      </w:pPr>
    </w:p>
    <w:p w:rsidR="009703E1" w:rsidRDefault="009703E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b/>
          <w:bCs/>
          <w:sz w:val="37"/>
          <w:szCs w:val="37"/>
        </w:rPr>
      </w:pPr>
      <w:r>
        <w:rPr>
          <w:rFonts w:ascii="Arial" w:hAnsi="Arial" w:cs="Arial"/>
          <w:b/>
          <w:bCs/>
          <w:sz w:val="37"/>
          <w:szCs w:val="37"/>
        </w:rPr>
        <w:lastRenderedPageBreak/>
        <w:t xml:space="preserve">2. Responsabilidades de </w:t>
      </w:r>
      <w:r w:rsidR="00945967">
        <w:rPr>
          <w:rFonts w:ascii="Arial" w:hAnsi="Arial" w:cs="Arial"/>
          <w:b/>
          <w:bCs/>
          <w:sz w:val="37"/>
          <w:szCs w:val="37"/>
        </w:rPr>
        <w:t xml:space="preserve">personas/entidades promotoras de </w:t>
      </w:r>
      <w:r>
        <w:rPr>
          <w:rFonts w:ascii="Arial" w:hAnsi="Arial" w:cs="Arial"/>
          <w:b/>
          <w:bCs/>
          <w:sz w:val="37"/>
          <w:szCs w:val="37"/>
        </w:rPr>
        <w:t>proyectos subvencionados por Leader 2014</w:t>
      </w:r>
      <w:r w:rsidR="00945967">
        <w:rPr>
          <w:rFonts w:ascii="Arial" w:hAnsi="Arial" w:cs="Arial"/>
          <w:b/>
          <w:bCs/>
          <w:sz w:val="37"/>
          <w:szCs w:val="37"/>
        </w:rPr>
        <w:t>-</w:t>
      </w:r>
      <w:r>
        <w:rPr>
          <w:rFonts w:ascii="Arial" w:hAnsi="Arial" w:cs="Arial"/>
          <w:b/>
          <w:bCs/>
          <w:sz w:val="37"/>
          <w:szCs w:val="37"/>
        </w:rPr>
        <w:t>20</w:t>
      </w:r>
    </w:p>
    <w:p w:rsidR="009703E1" w:rsidRDefault="009703E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Pr="0007067B" w:rsidRDefault="00C83C11" w:rsidP="00244B2E">
      <w:pPr>
        <w:autoSpaceDE w:val="0"/>
        <w:autoSpaceDN w:val="0"/>
        <w:adjustRightInd w:val="0"/>
        <w:jc w:val="both"/>
        <w:rPr>
          <w:rFonts w:ascii="Arial" w:hAnsi="Arial" w:cs="Arial"/>
          <w:b/>
          <w:sz w:val="25"/>
          <w:szCs w:val="25"/>
          <w:u w:val="single"/>
        </w:rPr>
      </w:pPr>
      <w:r>
        <w:rPr>
          <w:rFonts w:ascii="Arial" w:hAnsi="Arial" w:cs="Arial"/>
          <w:b/>
          <w:noProof/>
          <w:sz w:val="25"/>
          <w:szCs w:val="25"/>
          <w:lang w:eastAsia="es-ES"/>
        </w:rPr>
        <mc:AlternateContent>
          <mc:Choice Requires="wps">
            <w:drawing>
              <wp:anchor distT="0" distB="0" distL="114300" distR="114300" simplePos="0" relativeHeight="251680768" behindDoc="0" locked="0" layoutInCell="1" allowOverlap="1">
                <wp:simplePos x="0" y="0"/>
                <wp:positionH relativeFrom="column">
                  <wp:posOffset>-93980</wp:posOffset>
                </wp:positionH>
                <wp:positionV relativeFrom="paragraph">
                  <wp:posOffset>64770</wp:posOffset>
                </wp:positionV>
                <wp:extent cx="262255" cy="0"/>
                <wp:effectExtent l="5080" t="53340" r="18415" b="60960"/>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8F7F4B" id="_x0000_t32" coordsize="21600,21600" o:spt="32" o:oned="t" path="m,l21600,21600e" filled="f">
                <v:path arrowok="t" fillok="f" o:connecttype="none"/>
                <o:lock v:ext="edit" shapetype="t"/>
              </v:shapetype>
              <v:shape id="AutoShape 2" o:spid="_x0000_s1026" type="#_x0000_t32" style="position:absolute;margin-left:-7.4pt;margin-top:5.1pt;width:20.6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">
                <v:stroke endarrow="block"/>
              </v:shape>
            </w:pict>
          </mc:Fallback>
        </mc:AlternateContent>
      </w:r>
      <w:r w:rsidR="004603BB" w:rsidRPr="004603BB">
        <w:rPr>
          <w:rFonts w:ascii="Arial" w:hAnsi="Arial" w:cs="Arial"/>
          <w:b/>
          <w:sz w:val="25"/>
          <w:szCs w:val="25"/>
        </w:rPr>
        <w:t xml:space="preserve">     </w:t>
      </w:r>
      <w:r w:rsidR="00A92621" w:rsidRPr="00DF5FB1">
        <w:rPr>
          <w:rFonts w:ascii="Arial" w:hAnsi="Arial" w:cs="Arial"/>
          <w:b/>
          <w:sz w:val="25"/>
          <w:szCs w:val="25"/>
          <w:u w:val="single"/>
        </w:rPr>
        <w:t>Placa identificativa</w:t>
      </w:r>
    </w:p>
    <w:p w:rsidR="00A92621" w:rsidRPr="00A92621" w:rsidRDefault="00A92621" w:rsidP="00244B2E">
      <w:pPr>
        <w:autoSpaceDE w:val="0"/>
        <w:autoSpaceDN w:val="0"/>
        <w:adjustRightInd w:val="0"/>
        <w:jc w:val="both"/>
      </w:pPr>
    </w:p>
    <w:p w:rsidR="009359EA" w:rsidRDefault="00A92621" w:rsidP="00244B2E">
      <w:pPr>
        <w:autoSpaceDE w:val="0"/>
        <w:autoSpaceDN w:val="0"/>
        <w:adjustRightInd w:val="0"/>
        <w:jc w:val="both"/>
      </w:pPr>
      <w:r>
        <w:t xml:space="preserve">Las personas y </w:t>
      </w:r>
      <w:r w:rsidR="009359EA">
        <w:t>organismos</w:t>
      </w:r>
      <w:r>
        <w:t xml:space="preserve"> promotor</w:t>
      </w:r>
      <w:r w:rsidR="009359EA">
        <w:t>e</w:t>
      </w:r>
      <w:r>
        <w:t xml:space="preserve">s de </w:t>
      </w:r>
      <w:r w:rsidRPr="00A92621">
        <w:t xml:space="preserve">proyectos </w:t>
      </w:r>
      <w:r w:rsidR="004603BB">
        <w:t>apoyados</w:t>
      </w:r>
      <w:r w:rsidRPr="00A92621">
        <w:t xml:space="preserve"> </w:t>
      </w:r>
      <w:r>
        <w:t xml:space="preserve">por el </w:t>
      </w:r>
      <w:r w:rsidR="004603BB">
        <w:t>P</w:t>
      </w:r>
      <w:r>
        <w:t>rograma Leader que gestiona</w:t>
      </w:r>
      <w:r w:rsidR="004603BB">
        <w:t xml:space="preserve"> el Grupo de Desarrollo Rural Aljarafe-Doñana (</w:t>
      </w:r>
      <w:r>
        <w:t>ADAD</w:t>
      </w:r>
      <w:r w:rsidR="004603BB">
        <w:t>)</w:t>
      </w:r>
      <w:r>
        <w:t xml:space="preserve"> </w:t>
      </w:r>
      <w:r w:rsidR="009359EA">
        <w:t xml:space="preserve">en el marco 2014-20 </w:t>
      </w:r>
      <w:r>
        <w:t xml:space="preserve">deben colocar </w:t>
      </w:r>
      <w:r w:rsidR="004603BB">
        <w:t>en sus establecimientos/sedes</w:t>
      </w:r>
      <w:r w:rsidR="009359EA">
        <w:t xml:space="preserve"> una </w:t>
      </w:r>
      <w:r>
        <w:t xml:space="preserve">placa </w:t>
      </w:r>
      <w:r w:rsidR="004603BB">
        <w:t xml:space="preserve">identificativa del proyecto subvencionado, </w:t>
      </w:r>
      <w:r>
        <w:t xml:space="preserve">de tamaño mínimo </w:t>
      </w:r>
      <w:r w:rsidRPr="009359EA">
        <w:rPr>
          <w:b/>
        </w:rPr>
        <w:t>A3</w:t>
      </w:r>
      <w:r w:rsidR="00CD79A7">
        <w:t xml:space="preserve"> </w:t>
      </w:r>
      <w:r>
        <w:t>(</w:t>
      </w:r>
      <w:r w:rsidRPr="009359EA">
        <w:rPr>
          <w:b/>
        </w:rPr>
        <w:t xml:space="preserve">29.7 x 42.0 </w:t>
      </w:r>
      <w:r w:rsidR="00B84CBF" w:rsidRPr="009359EA">
        <w:rPr>
          <w:b/>
        </w:rPr>
        <w:t>cm</w:t>
      </w:r>
      <w:r w:rsidR="00B84CBF">
        <w:t xml:space="preserve">). </w:t>
      </w:r>
      <w:r w:rsidR="00662ABC">
        <w:t xml:space="preserve">No obstante, </w:t>
      </w:r>
      <w:r w:rsidR="009359EA">
        <w:t>ADAD considerará y comunicará a las personas/entidades promotoras los casos concretos en los que la placa deba medir un poco más</w:t>
      </w:r>
      <w:r w:rsidR="00662ABC">
        <w:t xml:space="preserve"> (</w:t>
      </w:r>
      <w:r w:rsidR="009359EA">
        <w:t>36cm x 64cm</w:t>
      </w:r>
      <w:r w:rsidR="00662ABC">
        <w:t>)</w:t>
      </w:r>
      <w:r w:rsidR="009359EA">
        <w:t xml:space="preserve">. </w:t>
      </w:r>
    </w:p>
    <w:p w:rsidR="009359EA" w:rsidRDefault="009359EA" w:rsidP="00244B2E">
      <w:pPr>
        <w:autoSpaceDE w:val="0"/>
        <w:autoSpaceDN w:val="0"/>
        <w:adjustRightInd w:val="0"/>
        <w:jc w:val="both"/>
      </w:pPr>
    </w:p>
    <w:p w:rsidR="009359EA" w:rsidRDefault="00B84CBF" w:rsidP="00244B2E">
      <w:pPr>
        <w:autoSpaceDE w:val="0"/>
        <w:autoSpaceDN w:val="0"/>
        <w:adjustRightInd w:val="0"/>
        <w:jc w:val="both"/>
      </w:pPr>
      <w:r>
        <w:t xml:space="preserve">La placa debe contener el título </w:t>
      </w:r>
      <w:r w:rsidR="00B130D4">
        <w:t xml:space="preserve">abreviado </w:t>
      </w:r>
      <w:r>
        <w:t xml:space="preserve">del proyecto y el </w:t>
      </w:r>
      <w:r w:rsidR="009359EA">
        <w:t>focus area del Programa Leader (</w:t>
      </w:r>
      <w:r w:rsidR="00662ABC">
        <w:t>que en todos los casos es ‘</w:t>
      </w:r>
      <w:r w:rsidR="009359EA">
        <w:rPr>
          <w:rFonts w:eastAsia="Times New Roman"/>
        </w:rPr>
        <w:t>Promover el desarrollo local en las zonas rurales</w:t>
      </w:r>
      <w:r w:rsidR="00DF5FB1">
        <w:rPr>
          <w:rFonts w:eastAsia="Times New Roman"/>
        </w:rPr>
        <w:t xml:space="preserve"> (LEADER)</w:t>
      </w:r>
      <w:r w:rsidR="00662ABC">
        <w:rPr>
          <w:rFonts w:eastAsia="Times New Roman"/>
        </w:rPr>
        <w:t>’</w:t>
      </w:r>
      <w:r w:rsidR="009359EA">
        <w:rPr>
          <w:rFonts w:eastAsia="Times New Roman"/>
        </w:rPr>
        <w:t>), además de todos los logos</w:t>
      </w:r>
      <w:r w:rsidR="00B130D4">
        <w:rPr>
          <w:rFonts w:eastAsia="Times New Roman"/>
        </w:rPr>
        <w:t xml:space="preserve">, lema </w:t>
      </w:r>
      <w:r w:rsidR="004603BB">
        <w:rPr>
          <w:rFonts w:eastAsia="Times New Roman"/>
        </w:rPr>
        <w:t xml:space="preserve">(asociado al focus área) </w:t>
      </w:r>
      <w:r w:rsidR="0066789A">
        <w:rPr>
          <w:rFonts w:eastAsia="Times New Roman"/>
        </w:rPr>
        <w:t xml:space="preserve">y </w:t>
      </w:r>
      <w:r w:rsidR="00EB3478">
        <w:rPr>
          <w:rFonts w:eastAsia="Times New Roman"/>
        </w:rPr>
        <w:t xml:space="preserve">el lema y </w:t>
      </w:r>
      <w:r w:rsidR="0066789A">
        <w:rPr>
          <w:rFonts w:eastAsia="Times New Roman"/>
        </w:rPr>
        <w:t>emblema obligatorios</w:t>
      </w:r>
      <w:r w:rsidR="009359EA">
        <w:rPr>
          <w:rFonts w:eastAsia="Times New Roman"/>
        </w:rPr>
        <w:t xml:space="preserve"> </w:t>
      </w:r>
      <w:r w:rsidR="009359EA" w:rsidRPr="00945967">
        <w:rPr>
          <w:shd w:val="clear" w:color="auto" w:fill="FFFFFF" w:themeFill="background1"/>
        </w:rPr>
        <w:t>(</w:t>
      </w:r>
      <w:r w:rsidR="0066789A" w:rsidRPr="004603BB">
        <w:rPr>
          <w:b/>
          <w:i/>
          <w:shd w:val="clear" w:color="auto" w:fill="FFFFFF" w:themeFill="background1"/>
        </w:rPr>
        <w:t>Modelo 1</w:t>
      </w:r>
      <w:r w:rsidR="009359EA" w:rsidRPr="00945967">
        <w:rPr>
          <w:shd w:val="clear" w:color="auto" w:fill="FFFFFF" w:themeFill="background1"/>
        </w:rPr>
        <w:t>):</w:t>
      </w:r>
      <w:r w:rsidR="009359EA">
        <w:t xml:space="preserve"> </w:t>
      </w:r>
      <w:r w:rsidR="0066789A">
        <w:t>Europa invierte en las zonas rurales + ADAD</w:t>
      </w:r>
      <w:r w:rsidR="009359EA">
        <w:t xml:space="preserve"> - Consejería </w:t>
      </w:r>
      <w:r w:rsidR="0066789A">
        <w:t xml:space="preserve">de Agricultura, </w:t>
      </w:r>
      <w:r w:rsidR="00C83FCE">
        <w:t xml:space="preserve">Ganadería, </w:t>
      </w:r>
      <w:r w:rsidR="009359EA">
        <w:t xml:space="preserve">Pesca </w:t>
      </w:r>
      <w:r w:rsidR="0066789A">
        <w:t xml:space="preserve">y Desarrollo </w:t>
      </w:r>
      <w:r w:rsidR="00C83FCE">
        <w:t>Sostenible</w:t>
      </w:r>
      <w:r w:rsidR="0066789A">
        <w:t xml:space="preserve"> de la </w:t>
      </w:r>
      <w:r w:rsidR="009359EA">
        <w:t xml:space="preserve">Junta </w:t>
      </w:r>
      <w:r w:rsidR="0066789A">
        <w:t xml:space="preserve">de </w:t>
      </w:r>
      <w:r w:rsidR="009359EA">
        <w:t>Andalucía</w:t>
      </w:r>
      <w:r w:rsidR="0066789A">
        <w:t xml:space="preserve"> </w:t>
      </w:r>
      <w:r w:rsidR="009359EA">
        <w:t xml:space="preserve">- </w:t>
      </w:r>
      <w:r w:rsidR="0066789A">
        <w:t xml:space="preserve">Unión Europea/FEADER </w:t>
      </w:r>
      <w:r w:rsidR="006E72EA">
        <w:t>–</w:t>
      </w:r>
      <w:r w:rsidR="0066789A">
        <w:t xml:space="preserve"> Leader</w:t>
      </w:r>
      <w:r w:rsidR="006E72EA">
        <w:t xml:space="preserve"> (todos estos logos están disponibles en la página dedicada al programa en la web de ADAD)</w:t>
      </w:r>
      <w:r w:rsidR="009359EA">
        <w:t xml:space="preserve">. </w:t>
      </w:r>
    </w:p>
    <w:p w:rsidR="009359EA" w:rsidRDefault="009359EA" w:rsidP="00C83FCE">
      <w:pPr>
        <w:autoSpaceDE w:val="0"/>
        <w:autoSpaceDN w:val="0"/>
        <w:adjustRightInd w:val="0"/>
        <w:jc w:val="both"/>
      </w:pPr>
    </w:p>
    <w:p w:rsidR="00EB3478" w:rsidRDefault="009359EA" w:rsidP="00C83FCE">
      <w:pPr>
        <w:jc w:val="both"/>
        <w:rPr>
          <w:rFonts w:ascii="Helvetica" w:eastAsia="Times New Roman" w:hAnsi="Helvetica" w:cs="Helvetica"/>
          <w:color w:val="000000"/>
          <w:sz w:val="27"/>
          <w:szCs w:val="27"/>
        </w:rPr>
      </w:pPr>
      <w:r>
        <w:t xml:space="preserve">Se recomienda que </w:t>
      </w:r>
      <w:r w:rsidR="0066789A">
        <w:t xml:space="preserve">el material de </w:t>
      </w:r>
      <w:r>
        <w:t>la placa sea vidrio laminado o metacrilato transparente, y siempre debe colocarse en lugar visible</w:t>
      </w:r>
      <w:r w:rsidR="00DF5FB1" w:rsidRPr="00DF5FB1">
        <w:t xml:space="preserve">, </w:t>
      </w:r>
      <w:r w:rsidR="00DF5FB1" w:rsidRPr="00DF5FB1">
        <w:t>a ser posible en la entrada de las instalaciones</w:t>
      </w:r>
      <w:r w:rsidRPr="00DF5FB1">
        <w:t>.</w:t>
      </w:r>
      <w:r>
        <w:t xml:space="preserve"> </w:t>
      </w:r>
      <w:r w:rsidR="00EB3478">
        <w:t xml:space="preserve">En cuanto al periodo de permanencia de la placa en el lugar colocado por el/la promotor/a, </w:t>
      </w:r>
      <w:r w:rsidR="00C83FCE">
        <w:t>recomendamos la permanencia</w:t>
      </w:r>
      <w:r w:rsidR="00CB68A9">
        <w:t xml:space="preserve"> durante </w:t>
      </w:r>
      <w:r w:rsidR="00CB68A9" w:rsidRPr="00CB68A9">
        <w:rPr>
          <w:b/>
        </w:rPr>
        <w:t>5 años</w:t>
      </w:r>
      <w:r w:rsidR="00CB68A9">
        <w:t xml:space="preserve"> desde la resolución de la ayuda. Así, si una placa es de una ayuda cuya resolución es de junio de 2020, debe estar colocada al menos hasta junio de 2025.</w:t>
      </w:r>
    </w:p>
    <w:p w:rsidR="009359EA" w:rsidRDefault="00A146A2" w:rsidP="00244B2E">
      <w:pPr>
        <w:autoSpaceDE w:val="0"/>
        <w:autoSpaceDN w:val="0"/>
        <w:adjustRightInd w:val="0"/>
        <w:jc w:val="both"/>
      </w:pPr>
      <w:r w:rsidRPr="00CB68A9">
        <w:rPr>
          <w:rFonts w:ascii="Arial" w:hAnsi="Arial" w:cs="Arial"/>
          <w:noProof/>
          <w:sz w:val="25"/>
          <w:szCs w:val="25"/>
          <w:lang w:eastAsia="es-ES"/>
        </w:rPr>
        <w:drawing>
          <wp:anchor distT="0" distB="0" distL="114300" distR="114300" simplePos="0" relativeHeight="251692032" behindDoc="0" locked="0" layoutInCell="1" allowOverlap="1" wp14:anchorId="068DFF0B" wp14:editId="107DFFC6">
            <wp:simplePos x="0" y="0"/>
            <wp:positionH relativeFrom="margin">
              <wp:posOffset>485140</wp:posOffset>
            </wp:positionH>
            <wp:positionV relativeFrom="paragraph">
              <wp:posOffset>161925</wp:posOffset>
            </wp:positionV>
            <wp:extent cx="3704578" cy="2567636"/>
            <wp:effectExtent l="152400" t="152400" r="353695" b="366395"/>
            <wp:wrapNone/>
            <wp:docPr id="25" name="Imagen 25" descr="C:\Users\rgomez\Desktop\pl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omez\Desktop\plac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4578" cy="256763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359EA" w:rsidRDefault="009359EA" w:rsidP="00244B2E">
      <w:pPr>
        <w:autoSpaceDE w:val="0"/>
        <w:autoSpaceDN w:val="0"/>
        <w:adjustRightInd w:val="0"/>
        <w:jc w:val="both"/>
      </w:pPr>
    </w:p>
    <w:p w:rsidR="009359EA" w:rsidRDefault="009359EA" w:rsidP="00244B2E">
      <w:pPr>
        <w:autoSpaceDE w:val="0"/>
        <w:autoSpaceDN w:val="0"/>
        <w:adjustRightInd w:val="0"/>
        <w:jc w:val="both"/>
      </w:pPr>
    </w:p>
    <w:p w:rsidR="00D2499D" w:rsidRDefault="00D2499D" w:rsidP="00244B2E">
      <w:pPr>
        <w:autoSpaceDE w:val="0"/>
        <w:autoSpaceDN w:val="0"/>
        <w:adjustRightInd w:val="0"/>
        <w:jc w:val="both"/>
        <w:rPr>
          <w:rFonts w:ascii="Arial" w:hAnsi="Arial" w:cs="Arial"/>
          <w:sz w:val="25"/>
          <w:szCs w:val="25"/>
        </w:rPr>
      </w:pPr>
    </w:p>
    <w:p w:rsidR="004603BB" w:rsidRDefault="004603BB" w:rsidP="00244B2E">
      <w:pPr>
        <w:autoSpaceDE w:val="0"/>
        <w:autoSpaceDN w:val="0"/>
        <w:adjustRightInd w:val="0"/>
        <w:jc w:val="both"/>
        <w:rPr>
          <w:rFonts w:ascii="Arial" w:hAnsi="Arial" w:cs="Arial"/>
          <w:sz w:val="25"/>
          <w:szCs w:val="25"/>
        </w:rPr>
      </w:pPr>
    </w:p>
    <w:p w:rsidR="004603BB" w:rsidRDefault="004603BB" w:rsidP="00244B2E">
      <w:pPr>
        <w:autoSpaceDE w:val="0"/>
        <w:autoSpaceDN w:val="0"/>
        <w:adjustRightInd w:val="0"/>
        <w:jc w:val="both"/>
        <w:rPr>
          <w:rFonts w:ascii="Arial" w:hAnsi="Arial" w:cs="Arial"/>
          <w:sz w:val="25"/>
          <w:szCs w:val="25"/>
        </w:rPr>
      </w:pPr>
    </w:p>
    <w:p w:rsidR="004603BB" w:rsidRDefault="004603BB" w:rsidP="00244B2E">
      <w:pPr>
        <w:autoSpaceDE w:val="0"/>
        <w:autoSpaceDN w:val="0"/>
        <w:adjustRightInd w:val="0"/>
        <w:jc w:val="both"/>
        <w:rPr>
          <w:rFonts w:ascii="Arial" w:hAnsi="Arial" w:cs="Arial"/>
          <w:sz w:val="25"/>
          <w:szCs w:val="25"/>
        </w:rPr>
      </w:pPr>
    </w:p>
    <w:p w:rsidR="004603BB" w:rsidRDefault="00945967" w:rsidP="00244B2E">
      <w:pPr>
        <w:autoSpaceDE w:val="0"/>
        <w:autoSpaceDN w:val="0"/>
        <w:adjustRightInd w:val="0"/>
        <w:jc w:val="both"/>
        <w:rPr>
          <w:rFonts w:ascii="Arial" w:hAnsi="Arial" w:cs="Arial"/>
          <w:sz w:val="20"/>
          <w:szCs w:val="20"/>
        </w:rPr>
      </w:pPr>
      <w:r>
        <w:rPr>
          <w:rFonts w:ascii="Arial" w:hAnsi="Arial" w:cs="Arial"/>
          <w:sz w:val="20"/>
          <w:szCs w:val="20"/>
        </w:rPr>
        <w:t xml:space="preserve">        </w:t>
      </w:r>
    </w:p>
    <w:p w:rsidR="004603BB" w:rsidRDefault="004603BB" w:rsidP="00244B2E">
      <w:pPr>
        <w:autoSpaceDE w:val="0"/>
        <w:autoSpaceDN w:val="0"/>
        <w:adjustRightInd w:val="0"/>
        <w:jc w:val="both"/>
        <w:rPr>
          <w:rFonts w:ascii="Arial" w:hAnsi="Arial" w:cs="Arial"/>
          <w:sz w:val="20"/>
          <w:szCs w:val="20"/>
        </w:rPr>
      </w:pPr>
    </w:p>
    <w:p w:rsidR="004603BB" w:rsidRDefault="004603BB" w:rsidP="00244B2E">
      <w:pPr>
        <w:autoSpaceDE w:val="0"/>
        <w:autoSpaceDN w:val="0"/>
        <w:adjustRightInd w:val="0"/>
        <w:jc w:val="both"/>
        <w:rPr>
          <w:rFonts w:ascii="Arial" w:hAnsi="Arial" w:cs="Arial"/>
          <w:sz w:val="20"/>
          <w:szCs w:val="20"/>
        </w:rPr>
      </w:pPr>
    </w:p>
    <w:p w:rsidR="00A146A2" w:rsidRDefault="00A146A2" w:rsidP="00244B2E">
      <w:pPr>
        <w:autoSpaceDE w:val="0"/>
        <w:autoSpaceDN w:val="0"/>
        <w:adjustRightInd w:val="0"/>
        <w:jc w:val="both"/>
        <w:rPr>
          <w:rFonts w:ascii="Arial" w:hAnsi="Arial" w:cs="Arial"/>
          <w:sz w:val="20"/>
          <w:szCs w:val="20"/>
        </w:rPr>
      </w:pPr>
    </w:p>
    <w:p w:rsidR="00A146A2" w:rsidRDefault="00A146A2" w:rsidP="00244B2E">
      <w:pPr>
        <w:autoSpaceDE w:val="0"/>
        <w:autoSpaceDN w:val="0"/>
        <w:adjustRightInd w:val="0"/>
        <w:jc w:val="both"/>
        <w:rPr>
          <w:rFonts w:ascii="Arial" w:hAnsi="Arial" w:cs="Arial"/>
          <w:sz w:val="20"/>
          <w:szCs w:val="20"/>
        </w:rPr>
      </w:pPr>
    </w:p>
    <w:p w:rsidR="00A146A2" w:rsidRDefault="00A146A2" w:rsidP="00244B2E">
      <w:pPr>
        <w:autoSpaceDE w:val="0"/>
        <w:autoSpaceDN w:val="0"/>
        <w:adjustRightInd w:val="0"/>
        <w:jc w:val="both"/>
        <w:rPr>
          <w:rFonts w:ascii="Arial" w:hAnsi="Arial" w:cs="Arial"/>
          <w:sz w:val="20"/>
          <w:szCs w:val="20"/>
        </w:rPr>
      </w:pPr>
    </w:p>
    <w:p w:rsidR="00A146A2" w:rsidRDefault="00A146A2" w:rsidP="00244B2E">
      <w:pPr>
        <w:autoSpaceDE w:val="0"/>
        <w:autoSpaceDN w:val="0"/>
        <w:adjustRightInd w:val="0"/>
        <w:jc w:val="both"/>
        <w:rPr>
          <w:rFonts w:ascii="Arial" w:hAnsi="Arial" w:cs="Arial"/>
          <w:sz w:val="20"/>
          <w:szCs w:val="20"/>
        </w:rPr>
      </w:pPr>
    </w:p>
    <w:p w:rsidR="00A146A2" w:rsidRDefault="00A146A2" w:rsidP="00244B2E">
      <w:pPr>
        <w:autoSpaceDE w:val="0"/>
        <w:autoSpaceDN w:val="0"/>
        <w:adjustRightInd w:val="0"/>
        <w:jc w:val="both"/>
        <w:rPr>
          <w:rFonts w:ascii="Arial" w:hAnsi="Arial" w:cs="Arial"/>
          <w:sz w:val="20"/>
          <w:szCs w:val="20"/>
        </w:rPr>
      </w:pPr>
    </w:p>
    <w:p w:rsidR="00A146A2" w:rsidRDefault="00A146A2" w:rsidP="00244B2E">
      <w:pPr>
        <w:autoSpaceDE w:val="0"/>
        <w:autoSpaceDN w:val="0"/>
        <w:adjustRightInd w:val="0"/>
        <w:jc w:val="both"/>
        <w:rPr>
          <w:rFonts w:ascii="Arial" w:hAnsi="Arial" w:cs="Arial"/>
          <w:sz w:val="20"/>
          <w:szCs w:val="20"/>
        </w:rPr>
      </w:pPr>
    </w:p>
    <w:p w:rsidR="00A146A2" w:rsidRDefault="00A146A2" w:rsidP="00244B2E">
      <w:pPr>
        <w:autoSpaceDE w:val="0"/>
        <w:autoSpaceDN w:val="0"/>
        <w:adjustRightInd w:val="0"/>
        <w:jc w:val="both"/>
        <w:rPr>
          <w:rFonts w:ascii="Arial" w:hAnsi="Arial" w:cs="Arial"/>
          <w:sz w:val="20"/>
          <w:szCs w:val="20"/>
        </w:rPr>
      </w:pPr>
    </w:p>
    <w:p w:rsidR="004603BB" w:rsidRDefault="004603BB" w:rsidP="00244B2E">
      <w:pPr>
        <w:autoSpaceDE w:val="0"/>
        <w:autoSpaceDN w:val="0"/>
        <w:adjustRightInd w:val="0"/>
        <w:jc w:val="both"/>
        <w:rPr>
          <w:rFonts w:ascii="Arial" w:hAnsi="Arial" w:cs="Arial"/>
          <w:sz w:val="20"/>
          <w:szCs w:val="20"/>
        </w:rPr>
      </w:pPr>
    </w:p>
    <w:p w:rsidR="00D2499D" w:rsidRDefault="00945967" w:rsidP="00244B2E">
      <w:pPr>
        <w:autoSpaceDE w:val="0"/>
        <w:autoSpaceDN w:val="0"/>
        <w:adjustRightInd w:val="0"/>
        <w:jc w:val="both"/>
        <w:rPr>
          <w:rFonts w:ascii="Arial" w:hAnsi="Arial" w:cs="Arial"/>
          <w:sz w:val="18"/>
          <w:szCs w:val="18"/>
        </w:rPr>
      </w:pPr>
      <w:r>
        <w:rPr>
          <w:rFonts w:ascii="Arial" w:hAnsi="Arial" w:cs="Arial"/>
          <w:sz w:val="20"/>
          <w:szCs w:val="20"/>
        </w:rPr>
        <w:t xml:space="preserve">  </w:t>
      </w:r>
      <w:r w:rsidR="004603BB">
        <w:rPr>
          <w:rFonts w:ascii="Arial" w:hAnsi="Arial" w:cs="Arial"/>
          <w:sz w:val="20"/>
          <w:szCs w:val="20"/>
        </w:rPr>
        <w:t xml:space="preserve">                 </w:t>
      </w:r>
      <w:r>
        <w:rPr>
          <w:rFonts w:ascii="Arial" w:hAnsi="Arial" w:cs="Arial"/>
          <w:sz w:val="20"/>
          <w:szCs w:val="20"/>
        </w:rPr>
        <w:t xml:space="preserve"> </w:t>
      </w:r>
      <w:r w:rsidRPr="00945967">
        <w:rPr>
          <w:rFonts w:ascii="Arial" w:hAnsi="Arial" w:cs="Arial"/>
          <w:b/>
          <w:sz w:val="18"/>
          <w:szCs w:val="18"/>
        </w:rPr>
        <w:t>Modelo 1</w:t>
      </w:r>
      <w:r w:rsidRPr="00945967">
        <w:rPr>
          <w:rFonts w:ascii="Arial" w:hAnsi="Arial" w:cs="Arial"/>
          <w:sz w:val="18"/>
          <w:szCs w:val="18"/>
        </w:rPr>
        <w:t>.</w:t>
      </w:r>
      <w:r>
        <w:rPr>
          <w:rFonts w:ascii="Arial" w:hAnsi="Arial" w:cs="Arial"/>
          <w:sz w:val="20"/>
          <w:szCs w:val="20"/>
        </w:rPr>
        <w:t xml:space="preserve"> </w:t>
      </w:r>
      <w:r w:rsidRPr="00945967">
        <w:rPr>
          <w:rFonts w:ascii="Arial" w:hAnsi="Arial" w:cs="Arial"/>
          <w:sz w:val="18"/>
          <w:szCs w:val="18"/>
        </w:rPr>
        <w:t>Modelo placa identificativa programa Leader 2014-20</w:t>
      </w:r>
    </w:p>
    <w:p w:rsidR="00CB68A9" w:rsidRDefault="00CB68A9" w:rsidP="00244B2E">
      <w:pPr>
        <w:autoSpaceDE w:val="0"/>
        <w:autoSpaceDN w:val="0"/>
        <w:adjustRightInd w:val="0"/>
        <w:jc w:val="both"/>
        <w:rPr>
          <w:rFonts w:ascii="Arial" w:hAnsi="Arial" w:cs="Arial"/>
          <w:sz w:val="18"/>
          <w:szCs w:val="18"/>
        </w:rPr>
      </w:pPr>
    </w:p>
    <w:p w:rsidR="00CB68A9" w:rsidRPr="00945967" w:rsidRDefault="00CB68A9" w:rsidP="00244B2E">
      <w:pPr>
        <w:autoSpaceDE w:val="0"/>
        <w:autoSpaceDN w:val="0"/>
        <w:adjustRightInd w:val="0"/>
        <w:jc w:val="both"/>
        <w:rPr>
          <w:rFonts w:ascii="Arial" w:hAnsi="Arial" w:cs="Arial"/>
          <w:sz w:val="18"/>
          <w:szCs w:val="18"/>
        </w:rPr>
      </w:pPr>
    </w:p>
    <w:p w:rsidR="00B77087" w:rsidRPr="00B77087" w:rsidRDefault="00C83C11" w:rsidP="00244B2E">
      <w:pPr>
        <w:autoSpaceDE w:val="0"/>
        <w:autoSpaceDN w:val="0"/>
        <w:adjustRightInd w:val="0"/>
        <w:jc w:val="both"/>
        <w:rPr>
          <w:rFonts w:ascii="Arial" w:hAnsi="Arial" w:cs="Arial"/>
          <w:b/>
          <w:sz w:val="25"/>
          <w:szCs w:val="25"/>
          <w:u w:val="single"/>
        </w:rPr>
      </w:pPr>
      <w:r>
        <w:rPr>
          <w:rFonts w:ascii="Arial" w:hAnsi="Arial" w:cs="Arial"/>
          <w:b/>
          <w:noProof/>
          <w:sz w:val="25"/>
          <w:szCs w:val="25"/>
          <w:lang w:eastAsia="es-ES"/>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71755</wp:posOffset>
                </wp:positionV>
                <wp:extent cx="262255" cy="0"/>
                <wp:effectExtent l="9525" t="54610" r="23495" b="5969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C1C62" id="AutoShape 3" o:spid="_x0000_s1026" type="#_x0000_t32" style="position:absolute;margin-left:-1.05pt;margin-top:5.65pt;width:20.6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">
                <v:stroke endarrow="block"/>
              </v:shape>
            </w:pict>
          </mc:Fallback>
        </mc:AlternateContent>
      </w:r>
      <w:r w:rsidR="004603BB" w:rsidRPr="004603BB">
        <w:rPr>
          <w:rFonts w:ascii="Arial" w:hAnsi="Arial" w:cs="Arial"/>
          <w:b/>
          <w:sz w:val="25"/>
          <w:szCs w:val="25"/>
        </w:rPr>
        <w:t xml:space="preserve">      </w:t>
      </w:r>
      <w:r w:rsidR="004603BB">
        <w:rPr>
          <w:rFonts w:ascii="Arial" w:hAnsi="Arial" w:cs="Arial"/>
          <w:b/>
          <w:sz w:val="25"/>
          <w:szCs w:val="25"/>
        </w:rPr>
        <w:t xml:space="preserve"> </w:t>
      </w:r>
      <w:r w:rsidR="00B77087">
        <w:rPr>
          <w:rFonts w:ascii="Arial" w:hAnsi="Arial" w:cs="Arial"/>
          <w:b/>
          <w:sz w:val="25"/>
          <w:szCs w:val="25"/>
          <w:u w:val="single"/>
        </w:rPr>
        <w:t>Colaboración para la difusión de las iniciativas subvencionadas</w:t>
      </w:r>
    </w:p>
    <w:p w:rsidR="00B77087" w:rsidRDefault="00B77087" w:rsidP="00244B2E">
      <w:pPr>
        <w:autoSpaceDE w:val="0"/>
        <w:autoSpaceDN w:val="0"/>
        <w:adjustRightInd w:val="0"/>
        <w:jc w:val="both"/>
      </w:pPr>
    </w:p>
    <w:p w:rsidR="0064706C" w:rsidRDefault="00B77087" w:rsidP="00244B2E">
      <w:pPr>
        <w:autoSpaceDE w:val="0"/>
        <w:autoSpaceDN w:val="0"/>
        <w:adjustRightInd w:val="0"/>
        <w:jc w:val="both"/>
      </w:pPr>
      <w:r w:rsidRPr="00B77087">
        <w:t xml:space="preserve">La persona/entidad beneficiaria de proyectos </w:t>
      </w:r>
      <w:r>
        <w:t xml:space="preserve">en el marco de la Estrategia de Desarrollo Local Leader Aljarafe-Doñana 2014-20 se comprometerá a colaborar con el Departamento de Comunicación de nuestra entidad para la promoción y difusión de las actuaciones realizadas. </w:t>
      </w:r>
    </w:p>
    <w:p w:rsidR="0064706C" w:rsidRDefault="0064706C" w:rsidP="00244B2E">
      <w:pPr>
        <w:autoSpaceDE w:val="0"/>
        <w:autoSpaceDN w:val="0"/>
        <w:adjustRightInd w:val="0"/>
        <w:jc w:val="both"/>
      </w:pPr>
    </w:p>
    <w:p w:rsidR="00B77087" w:rsidRPr="00B77087" w:rsidRDefault="00B77087" w:rsidP="00244B2E">
      <w:pPr>
        <w:autoSpaceDE w:val="0"/>
        <w:autoSpaceDN w:val="0"/>
        <w:adjustRightInd w:val="0"/>
        <w:jc w:val="both"/>
      </w:pPr>
      <w:r>
        <w:t xml:space="preserve">Esta difusión se realizará tanto en los </w:t>
      </w:r>
      <w:r w:rsidRPr="00EB3478">
        <w:rPr>
          <w:b/>
        </w:rPr>
        <w:t>canales propios de ADAD</w:t>
      </w:r>
      <w:r>
        <w:t xml:space="preserve"> (espacio web, redes sociales, publicaciones, etc.) como en otros </w:t>
      </w:r>
      <w:r w:rsidRPr="00EB3478">
        <w:rPr>
          <w:b/>
        </w:rPr>
        <w:t>medios de comunicación</w:t>
      </w:r>
      <w:r w:rsidR="006E72EA">
        <w:t xml:space="preserve">, </w:t>
      </w:r>
      <w:r>
        <w:t xml:space="preserve">instituciones relacionadas con el desarrollo rural y </w:t>
      </w:r>
      <w:r w:rsidR="006E72EA">
        <w:t xml:space="preserve">entidades financiadoras del </w:t>
      </w:r>
      <w:r w:rsidR="00EB3478">
        <w:t>P</w:t>
      </w:r>
      <w:r w:rsidR="006E72EA">
        <w:t>rograma</w:t>
      </w:r>
      <w:r>
        <w:t xml:space="preserve">, </w:t>
      </w:r>
      <w:r w:rsidR="006E72EA">
        <w:t>en estos últimos casos dependiend</w:t>
      </w:r>
      <w:r w:rsidR="00EB3478">
        <w:t xml:space="preserve">o del carácter innovador de </w:t>
      </w:r>
      <w:r>
        <w:t>la iniciativa subvencionada</w:t>
      </w:r>
      <w:r w:rsidR="0064706C">
        <w:t xml:space="preserve"> (buenas prácticas de desarrollo rural)</w:t>
      </w:r>
      <w:r>
        <w:t xml:space="preserve">.  </w:t>
      </w:r>
    </w:p>
    <w:p w:rsidR="00D2499D" w:rsidRDefault="00D2499D" w:rsidP="00244B2E">
      <w:pPr>
        <w:autoSpaceDE w:val="0"/>
        <w:autoSpaceDN w:val="0"/>
        <w:adjustRightInd w:val="0"/>
        <w:jc w:val="both"/>
        <w:rPr>
          <w:rFonts w:ascii="Arial" w:hAnsi="Arial" w:cs="Arial"/>
          <w:sz w:val="25"/>
          <w:szCs w:val="25"/>
        </w:rPr>
      </w:pPr>
    </w:p>
    <w:p w:rsidR="00D2499D" w:rsidRDefault="00D2499D" w:rsidP="00244B2E">
      <w:pPr>
        <w:autoSpaceDE w:val="0"/>
        <w:autoSpaceDN w:val="0"/>
        <w:adjustRightInd w:val="0"/>
        <w:jc w:val="both"/>
        <w:rPr>
          <w:rFonts w:ascii="Arial" w:hAnsi="Arial" w:cs="Arial"/>
          <w:sz w:val="25"/>
          <w:szCs w:val="25"/>
        </w:rPr>
      </w:pPr>
    </w:p>
    <w:p w:rsidR="00D2499D" w:rsidRDefault="00D2499D" w:rsidP="00244B2E">
      <w:pPr>
        <w:autoSpaceDE w:val="0"/>
        <w:autoSpaceDN w:val="0"/>
        <w:adjustRightInd w:val="0"/>
        <w:jc w:val="both"/>
        <w:rPr>
          <w:rFonts w:ascii="Arial" w:hAnsi="Arial" w:cs="Arial"/>
          <w:sz w:val="25"/>
          <w:szCs w:val="25"/>
        </w:rPr>
      </w:pPr>
    </w:p>
    <w:p w:rsidR="00A92621" w:rsidRPr="00B8648D" w:rsidRDefault="00C83C11" w:rsidP="00244B2E">
      <w:pPr>
        <w:autoSpaceDE w:val="0"/>
        <w:autoSpaceDN w:val="0"/>
        <w:adjustRightInd w:val="0"/>
        <w:jc w:val="both"/>
        <w:rPr>
          <w:rFonts w:ascii="Arial" w:hAnsi="Arial" w:cs="Arial"/>
          <w:sz w:val="20"/>
          <w:szCs w:val="20"/>
        </w:rPr>
      </w:pPr>
      <w:r>
        <w:rPr>
          <w:rFonts w:ascii="Arial" w:hAnsi="Arial" w:cs="Arial"/>
          <w:b/>
          <w:noProof/>
          <w:sz w:val="25"/>
          <w:szCs w:val="25"/>
          <w:lang w:eastAsia="es-ES"/>
        </w:rPr>
        <mc:AlternateContent>
          <mc:Choice Requires="wps">
            <w:drawing>
              <wp:anchor distT="0" distB="0" distL="114300" distR="114300" simplePos="0" relativeHeight="251682816" behindDoc="0" locked="0" layoutInCell="1" allowOverlap="1">
                <wp:simplePos x="0" y="0"/>
                <wp:positionH relativeFrom="column">
                  <wp:posOffset>-13335</wp:posOffset>
                </wp:positionH>
                <wp:positionV relativeFrom="paragraph">
                  <wp:posOffset>72390</wp:posOffset>
                </wp:positionV>
                <wp:extent cx="262255" cy="0"/>
                <wp:effectExtent l="9525" t="53340" r="23495" b="6096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A3FAA" id="AutoShape 4" o:spid="_x0000_s1026" type="#_x0000_t32" style="position:absolute;margin-left:-1.05pt;margin-top:5.7pt;width:20.6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">
                <v:stroke endarrow="block"/>
              </v:shape>
            </w:pict>
          </mc:Fallback>
        </mc:AlternateContent>
      </w:r>
      <w:r w:rsidR="004603BB" w:rsidRPr="004603BB">
        <w:rPr>
          <w:rFonts w:ascii="Arial" w:hAnsi="Arial" w:cs="Arial"/>
          <w:b/>
          <w:sz w:val="25"/>
          <w:szCs w:val="25"/>
        </w:rPr>
        <w:t xml:space="preserve">       </w:t>
      </w:r>
      <w:r w:rsidR="00A92621" w:rsidRPr="00DF5FB1">
        <w:rPr>
          <w:rFonts w:ascii="Arial" w:hAnsi="Arial" w:cs="Arial"/>
          <w:b/>
          <w:sz w:val="25"/>
          <w:szCs w:val="25"/>
          <w:u w:val="single"/>
        </w:rPr>
        <w:t>Difusión web</w:t>
      </w:r>
      <w:r w:rsidR="00D2499D">
        <w:rPr>
          <w:rFonts w:ascii="Arial" w:hAnsi="Arial" w:cs="Arial"/>
          <w:sz w:val="25"/>
          <w:szCs w:val="25"/>
        </w:rPr>
        <w:t xml:space="preserve"> </w:t>
      </w:r>
      <w:r w:rsidR="00D2499D" w:rsidRPr="00B8648D">
        <w:rPr>
          <w:rFonts w:ascii="Arial" w:hAnsi="Arial" w:cs="Arial"/>
          <w:sz w:val="20"/>
          <w:szCs w:val="20"/>
        </w:rPr>
        <w:t>(</w:t>
      </w:r>
      <w:r w:rsidR="00D2499D" w:rsidRPr="00B8648D">
        <w:rPr>
          <w:rFonts w:ascii="Arial" w:hAnsi="Arial" w:cs="Arial"/>
          <w:i/>
          <w:sz w:val="20"/>
          <w:szCs w:val="20"/>
          <w:shd w:val="clear" w:color="auto" w:fill="B8CCE4" w:themeFill="accent1" w:themeFillTint="66"/>
        </w:rPr>
        <w:t>novedad marco 2014-20</w:t>
      </w:r>
      <w:r w:rsidR="00D2499D" w:rsidRPr="00B8648D">
        <w:rPr>
          <w:rFonts w:ascii="Arial" w:hAnsi="Arial" w:cs="Arial"/>
          <w:sz w:val="20"/>
          <w:szCs w:val="20"/>
        </w:rPr>
        <w:t>)</w:t>
      </w:r>
    </w:p>
    <w:p w:rsidR="00D2499D" w:rsidRDefault="00D2499D" w:rsidP="00244B2E">
      <w:pPr>
        <w:autoSpaceDE w:val="0"/>
        <w:autoSpaceDN w:val="0"/>
        <w:adjustRightInd w:val="0"/>
        <w:jc w:val="both"/>
        <w:rPr>
          <w:rFonts w:ascii="Arial" w:hAnsi="Arial" w:cs="Arial"/>
          <w:sz w:val="25"/>
          <w:szCs w:val="25"/>
        </w:rPr>
      </w:pPr>
    </w:p>
    <w:p w:rsidR="00CD79A7" w:rsidRDefault="00D2499D" w:rsidP="00244B2E">
      <w:pPr>
        <w:autoSpaceDE w:val="0"/>
        <w:autoSpaceDN w:val="0"/>
        <w:adjustRightInd w:val="0"/>
        <w:jc w:val="both"/>
      </w:pPr>
      <w:r w:rsidRPr="0040532A">
        <w:t xml:space="preserve">Durante la realización del proyecto cofinanciado por ADAD </w:t>
      </w:r>
      <w:r w:rsidR="0004500E">
        <w:t xml:space="preserve">a través del Programa </w:t>
      </w:r>
      <w:r w:rsidRPr="0004500E">
        <w:t>Leader</w:t>
      </w:r>
      <w:r w:rsidRPr="0040532A">
        <w:t xml:space="preserve">, </w:t>
      </w:r>
      <w:r w:rsidR="00A265C3" w:rsidRPr="0040532A">
        <w:t xml:space="preserve">la persona/entidad beneficiaria presentará en su </w:t>
      </w:r>
      <w:r w:rsidR="00A265C3" w:rsidRPr="00EB3478">
        <w:rPr>
          <w:b/>
        </w:rPr>
        <w:t>sitio de internet</w:t>
      </w:r>
      <w:r w:rsidR="00A265C3" w:rsidRPr="0040532A">
        <w:t xml:space="preserve"> (ya sea en la sección de Noticias, Destacados, Banner, etc. de la web y/o en </w:t>
      </w:r>
      <w:r w:rsidR="00662ABC">
        <w:t>los canales socialmedia</w:t>
      </w:r>
      <w:r w:rsidR="00A265C3" w:rsidRPr="0040532A">
        <w:t xml:space="preserve">) una breve descripción del proyecto que señale objetivos y resultados, y que haga referencia al </w:t>
      </w:r>
      <w:r w:rsidR="0004500E">
        <w:t>P</w:t>
      </w:r>
      <w:r w:rsidR="00A265C3" w:rsidRPr="0040532A">
        <w:t xml:space="preserve">rograma y a los fondos que han financiado la iniciativa. </w:t>
      </w:r>
    </w:p>
    <w:p w:rsidR="00CD79A7" w:rsidRDefault="00CD79A7" w:rsidP="00244B2E">
      <w:pPr>
        <w:autoSpaceDE w:val="0"/>
        <w:autoSpaceDN w:val="0"/>
        <w:adjustRightInd w:val="0"/>
        <w:jc w:val="both"/>
      </w:pPr>
    </w:p>
    <w:p w:rsidR="00D2499D" w:rsidRPr="0040532A" w:rsidRDefault="00CD79A7" w:rsidP="00244B2E">
      <w:pPr>
        <w:autoSpaceDE w:val="0"/>
        <w:autoSpaceDN w:val="0"/>
        <w:adjustRightInd w:val="0"/>
        <w:jc w:val="both"/>
      </w:pPr>
      <w:r>
        <w:t>En caso de que se cuente con perfil en redes sociales, se recomienda realizar varias publicaciones relacionadas con el proyecto (inicio, resultados, cierre, etc</w:t>
      </w:r>
      <w:r w:rsidR="006C6C25">
        <w:t>.</w:t>
      </w:r>
      <w:r>
        <w:t xml:space="preserve">), siempre con la referencia a los fondos que han financiado el mismo a través del Grupo de Desarrollo Rural. </w:t>
      </w:r>
    </w:p>
    <w:p w:rsidR="00A265C3" w:rsidRPr="0040532A" w:rsidRDefault="00A265C3" w:rsidP="00244B2E">
      <w:pPr>
        <w:autoSpaceDE w:val="0"/>
        <w:autoSpaceDN w:val="0"/>
        <w:adjustRightInd w:val="0"/>
        <w:jc w:val="both"/>
      </w:pPr>
    </w:p>
    <w:p w:rsidR="00A265C3" w:rsidRPr="0040532A" w:rsidRDefault="00A265C3" w:rsidP="00244B2E">
      <w:pPr>
        <w:autoSpaceDE w:val="0"/>
        <w:autoSpaceDN w:val="0"/>
        <w:adjustRightInd w:val="0"/>
        <w:jc w:val="both"/>
      </w:pPr>
      <w:r w:rsidRPr="0040532A">
        <w:t>E</w:t>
      </w:r>
      <w:r w:rsidR="00CD79A7">
        <w:t>n cualquier caso, e</w:t>
      </w:r>
      <w:r w:rsidRPr="0040532A">
        <w:t>l Departamento de Comunicación de ADAD orientará y ayudará a cada persona/entidad beneficiaria sobre la manera</w:t>
      </w:r>
      <w:r w:rsidR="00662ABC">
        <w:t xml:space="preserve"> más óptima</w:t>
      </w:r>
      <w:r w:rsidRPr="0040532A">
        <w:t xml:space="preserve"> de cumplir esta obligación en cada caso concreto, dependiendo de los recursos de que se disponga.</w:t>
      </w:r>
    </w:p>
    <w:p w:rsidR="00A265C3" w:rsidRPr="00B130D4" w:rsidRDefault="00A265C3" w:rsidP="00244B2E">
      <w:pPr>
        <w:autoSpaceDE w:val="0"/>
        <w:autoSpaceDN w:val="0"/>
        <w:adjustRightInd w:val="0"/>
        <w:jc w:val="both"/>
        <w:rPr>
          <w:rFonts w:ascii="Arial" w:hAnsi="Arial" w:cs="Arial"/>
          <w:color w:val="FF0000"/>
          <w:sz w:val="25"/>
          <w:szCs w:val="25"/>
        </w:rPr>
      </w:pPr>
    </w:p>
    <w:p w:rsidR="00A265C3" w:rsidRDefault="00A265C3" w:rsidP="00244B2E">
      <w:pPr>
        <w:autoSpaceDE w:val="0"/>
        <w:autoSpaceDN w:val="0"/>
        <w:adjustRightInd w:val="0"/>
        <w:jc w:val="both"/>
        <w:rPr>
          <w:rFonts w:ascii="Arial" w:hAnsi="Arial" w:cs="Arial"/>
          <w:sz w:val="25"/>
          <w:szCs w:val="25"/>
        </w:rPr>
      </w:pPr>
    </w:p>
    <w:p w:rsidR="00A265C3" w:rsidRDefault="00A265C3" w:rsidP="00244B2E">
      <w:pPr>
        <w:autoSpaceDE w:val="0"/>
        <w:autoSpaceDN w:val="0"/>
        <w:adjustRightInd w:val="0"/>
        <w:jc w:val="both"/>
        <w:rPr>
          <w:rFonts w:ascii="Arial" w:hAnsi="Arial" w:cs="Arial"/>
          <w:sz w:val="25"/>
          <w:szCs w:val="25"/>
        </w:rPr>
      </w:pPr>
    </w:p>
    <w:p w:rsidR="0040532A" w:rsidRDefault="00C83C11" w:rsidP="00244B2E">
      <w:pPr>
        <w:autoSpaceDE w:val="0"/>
        <w:autoSpaceDN w:val="0"/>
        <w:adjustRightInd w:val="0"/>
        <w:jc w:val="both"/>
      </w:pPr>
      <w:r>
        <w:rPr>
          <w:rFonts w:ascii="Arial" w:hAnsi="Arial" w:cs="Arial"/>
          <w:b/>
          <w:noProof/>
          <w:sz w:val="25"/>
          <w:szCs w:val="25"/>
          <w:lang w:eastAsia="es-ES"/>
        </w:rPr>
        <mc:AlternateContent>
          <mc:Choice Requires="wps">
            <w:drawing>
              <wp:anchor distT="0" distB="0" distL="114300" distR="114300" simplePos="0" relativeHeight="251683840" behindDoc="0" locked="0" layoutInCell="1" allowOverlap="1">
                <wp:simplePos x="0" y="0"/>
                <wp:positionH relativeFrom="column">
                  <wp:posOffset>-13335</wp:posOffset>
                </wp:positionH>
                <wp:positionV relativeFrom="paragraph">
                  <wp:posOffset>66675</wp:posOffset>
                </wp:positionV>
                <wp:extent cx="262255" cy="0"/>
                <wp:effectExtent l="9525" t="52705" r="23495" b="61595"/>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77917" id="AutoShape 5" o:spid="_x0000_s1026" type="#_x0000_t32" style="position:absolute;margin-left:-1.05pt;margin-top:5.25pt;width:20.6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">
                <v:stroke endarrow="block"/>
              </v:shape>
            </w:pict>
          </mc:Fallback>
        </mc:AlternateContent>
      </w:r>
      <w:r w:rsidR="004603BB" w:rsidRPr="004603BB">
        <w:rPr>
          <w:rFonts w:ascii="Arial" w:hAnsi="Arial" w:cs="Arial"/>
          <w:b/>
          <w:sz w:val="25"/>
          <w:szCs w:val="25"/>
        </w:rPr>
        <w:t xml:space="preserve">       </w:t>
      </w:r>
      <w:r w:rsidR="0040532A" w:rsidRPr="0040532A">
        <w:rPr>
          <w:rFonts w:ascii="Arial" w:hAnsi="Arial" w:cs="Arial"/>
          <w:b/>
          <w:sz w:val="25"/>
          <w:szCs w:val="25"/>
          <w:u w:val="single"/>
        </w:rPr>
        <w:t>Material de información y comunicación</w:t>
      </w:r>
      <w:r w:rsidR="0040532A">
        <w:t xml:space="preserve"> (Publicaciones, revistas, material de oficina, cuadernillos, folletos, boletines, anuncios publicitarios o de prensa, carteles, paneles de jornadas, dípticos, trípticos, presentaciones, </w:t>
      </w:r>
      <w:r w:rsidR="00CD79A7">
        <w:t xml:space="preserve">diplomas, invitaciones, </w:t>
      </w:r>
      <w:r w:rsidR="0040532A">
        <w:t xml:space="preserve">etc.) </w:t>
      </w:r>
    </w:p>
    <w:p w:rsidR="00CD79A7" w:rsidRDefault="00CD79A7" w:rsidP="00244B2E">
      <w:pPr>
        <w:autoSpaceDE w:val="0"/>
        <w:autoSpaceDN w:val="0"/>
        <w:adjustRightInd w:val="0"/>
        <w:jc w:val="both"/>
        <w:rPr>
          <w:highlight w:val="cyan"/>
        </w:rPr>
      </w:pPr>
    </w:p>
    <w:p w:rsidR="00CD79A7" w:rsidRDefault="00CD79A7" w:rsidP="00CD79A7">
      <w:pPr>
        <w:autoSpaceDE w:val="0"/>
        <w:autoSpaceDN w:val="0"/>
        <w:adjustRightInd w:val="0"/>
        <w:jc w:val="both"/>
      </w:pPr>
      <w:r w:rsidRPr="00CD79A7">
        <w:t>Cualquier material formativo, informativo, promocional y publicitario sobre el proyecto subvencionado por ADAD, en cualquiera de los soportes posibles, deberá incluir obligatoriamente</w:t>
      </w:r>
      <w:r w:rsidR="00662ABC" w:rsidRPr="00CD79A7">
        <w:t xml:space="preserve"> el emblema</w:t>
      </w:r>
      <w:r w:rsidR="0004500E" w:rsidRPr="00CD79A7">
        <w:t>, lema</w:t>
      </w:r>
      <w:r w:rsidR="00662ABC" w:rsidRPr="00CD79A7">
        <w:t xml:space="preserve"> y</w:t>
      </w:r>
      <w:r w:rsidR="0040532A" w:rsidRPr="00CD79A7">
        <w:t xml:space="preserve"> logos obligatorios</w:t>
      </w:r>
      <w:r w:rsidR="00204252" w:rsidRPr="00CD79A7">
        <w:t xml:space="preserve"> (todos deben tener </w:t>
      </w:r>
      <w:r>
        <w:t>similares</w:t>
      </w:r>
      <w:r w:rsidR="00204252" w:rsidRPr="00CD79A7">
        <w:t xml:space="preserve"> medidas y dimensiones). </w:t>
      </w:r>
    </w:p>
    <w:p w:rsidR="00CD79A7" w:rsidRDefault="00CD79A7" w:rsidP="00CD79A7">
      <w:pPr>
        <w:autoSpaceDE w:val="0"/>
        <w:autoSpaceDN w:val="0"/>
        <w:adjustRightInd w:val="0"/>
        <w:jc w:val="both"/>
      </w:pPr>
    </w:p>
    <w:p w:rsidR="00CD79A7" w:rsidRDefault="00CD79A7" w:rsidP="00CD79A7">
      <w:pPr>
        <w:autoSpaceDE w:val="0"/>
        <w:autoSpaceDN w:val="0"/>
        <w:adjustRightInd w:val="0"/>
        <w:jc w:val="both"/>
      </w:pPr>
      <w:r w:rsidRPr="00CD79A7">
        <w:t>Para evitar confusiones, la persona/entidad beneficiaria deberá remitir con anterioridad a su divulgación e impresión un boceto de este material para la aprobación por parte de ADAD.</w:t>
      </w:r>
      <w:r>
        <w:t xml:space="preserve"> </w:t>
      </w:r>
    </w:p>
    <w:p w:rsidR="00CD79A7" w:rsidRDefault="00CD79A7" w:rsidP="00CD79A7">
      <w:pPr>
        <w:autoSpaceDE w:val="0"/>
        <w:autoSpaceDN w:val="0"/>
        <w:adjustRightInd w:val="0"/>
        <w:jc w:val="both"/>
      </w:pPr>
    </w:p>
    <w:p w:rsidR="0040532A" w:rsidRDefault="00204252" w:rsidP="00CD79A7">
      <w:pPr>
        <w:autoSpaceDE w:val="0"/>
        <w:autoSpaceDN w:val="0"/>
        <w:adjustRightInd w:val="0"/>
        <w:jc w:val="both"/>
        <w:rPr>
          <w:shd w:val="clear" w:color="auto" w:fill="FFFFFF" w:themeFill="background1"/>
        </w:rPr>
      </w:pPr>
      <w:r>
        <w:t xml:space="preserve">En este tipo de materiales, la persona/entidad promotora debe tener en cuenta las siguientes instrucciones de </w:t>
      </w:r>
      <w:r w:rsidRPr="00945967">
        <w:rPr>
          <w:shd w:val="clear" w:color="auto" w:fill="FFFFFF" w:themeFill="background1"/>
        </w:rPr>
        <w:t>uso</w:t>
      </w:r>
      <w:r w:rsidR="0040532A" w:rsidRPr="00945967">
        <w:rPr>
          <w:shd w:val="clear" w:color="auto" w:fill="FFFFFF" w:themeFill="background1"/>
        </w:rPr>
        <w:t xml:space="preserve"> (</w:t>
      </w:r>
      <w:r w:rsidR="00662ABC" w:rsidRPr="00945967">
        <w:rPr>
          <w:b/>
          <w:shd w:val="clear" w:color="auto" w:fill="FFFFFF" w:themeFill="background1"/>
        </w:rPr>
        <w:t>Modelo</w:t>
      </w:r>
      <w:r w:rsidR="00A146A2">
        <w:rPr>
          <w:b/>
          <w:shd w:val="clear" w:color="auto" w:fill="FFFFFF" w:themeFill="background1"/>
        </w:rPr>
        <w:t>s</w:t>
      </w:r>
      <w:r w:rsidR="00662ABC" w:rsidRPr="00945967">
        <w:rPr>
          <w:b/>
          <w:shd w:val="clear" w:color="auto" w:fill="FFFFFF" w:themeFill="background1"/>
        </w:rPr>
        <w:t xml:space="preserve"> 2</w:t>
      </w:r>
      <w:r w:rsidR="0040532A" w:rsidRPr="00945967">
        <w:rPr>
          <w:shd w:val="clear" w:color="auto" w:fill="FFFFFF" w:themeFill="background1"/>
        </w:rPr>
        <w:t>)</w:t>
      </w:r>
      <w:r w:rsidR="0004500E">
        <w:rPr>
          <w:shd w:val="clear" w:color="auto" w:fill="FFFFFF" w:themeFill="background1"/>
        </w:rPr>
        <w:t>:</w:t>
      </w:r>
    </w:p>
    <w:p w:rsidR="00CD79A7" w:rsidRDefault="00CD79A7" w:rsidP="00CD79A7">
      <w:pPr>
        <w:autoSpaceDE w:val="0"/>
        <w:autoSpaceDN w:val="0"/>
        <w:adjustRightInd w:val="0"/>
        <w:jc w:val="both"/>
        <w:rPr>
          <w:shd w:val="clear" w:color="auto" w:fill="FFFFFF" w:themeFill="background1"/>
        </w:rPr>
      </w:pPr>
    </w:p>
    <w:p w:rsidR="00CD79A7" w:rsidRDefault="00CD79A7" w:rsidP="00CD79A7">
      <w:pPr>
        <w:autoSpaceDE w:val="0"/>
        <w:autoSpaceDN w:val="0"/>
        <w:adjustRightInd w:val="0"/>
        <w:jc w:val="both"/>
        <w:rPr>
          <w:shd w:val="clear" w:color="auto" w:fill="FFFFFF" w:themeFill="background1"/>
        </w:rPr>
      </w:pPr>
    </w:p>
    <w:p w:rsidR="00CD79A7" w:rsidRDefault="00CD79A7" w:rsidP="00CD79A7">
      <w:pPr>
        <w:autoSpaceDE w:val="0"/>
        <w:autoSpaceDN w:val="0"/>
        <w:adjustRightInd w:val="0"/>
        <w:jc w:val="both"/>
      </w:pPr>
    </w:p>
    <w:p w:rsidR="0040532A" w:rsidRPr="00204252" w:rsidRDefault="0040532A" w:rsidP="00244B2E">
      <w:pPr>
        <w:autoSpaceDE w:val="0"/>
        <w:autoSpaceDN w:val="0"/>
        <w:adjustRightInd w:val="0"/>
        <w:jc w:val="both"/>
        <w:rPr>
          <w:b/>
        </w:rPr>
      </w:pPr>
      <w:r w:rsidRPr="00204252">
        <w:rPr>
          <w:b/>
          <w:u w:val="single"/>
        </w:rPr>
        <w:t>Instrucciones sobre colocación</w:t>
      </w:r>
      <w:r w:rsidR="00204252" w:rsidRPr="00204252">
        <w:rPr>
          <w:b/>
          <w:u w:val="single"/>
        </w:rPr>
        <w:t xml:space="preserve"> de los logos</w:t>
      </w:r>
    </w:p>
    <w:p w:rsidR="00662ABC" w:rsidRDefault="00662ABC" w:rsidP="00244B2E">
      <w:pPr>
        <w:autoSpaceDE w:val="0"/>
        <w:autoSpaceDN w:val="0"/>
        <w:adjustRightInd w:val="0"/>
        <w:ind w:left="708"/>
        <w:jc w:val="both"/>
      </w:pPr>
    </w:p>
    <w:p w:rsidR="0040532A" w:rsidRDefault="0040532A" w:rsidP="00244B2E">
      <w:pPr>
        <w:autoSpaceDE w:val="0"/>
        <w:autoSpaceDN w:val="0"/>
        <w:adjustRightInd w:val="0"/>
        <w:ind w:left="708"/>
        <w:jc w:val="both"/>
      </w:pPr>
      <w:r>
        <w:t xml:space="preserve">- </w:t>
      </w:r>
      <w:r w:rsidRPr="00204252">
        <w:rPr>
          <w:i/>
        </w:rPr>
        <w:t>“Europa invierte en las zonas rurales”</w:t>
      </w:r>
      <w:r>
        <w:t xml:space="preserve">: </w:t>
      </w:r>
      <w:r w:rsidR="00662ABC">
        <w:t>el</w:t>
      </w:r>
      <w:r>
        <w:t xml:space="preserve"> lema se incorporará siempre en la página de portada, no en la solapa ni contraportada. Debe ir siempre debajo del título de la actuación que se financia, justo en la esquina derecha. </w:t>
      </w:r>
    </w:p>
    <w:p w:rsidR="0040532A" w:rsidRDefault="0040532A" w:rsidP="00244B2E">
      <w:pPr>
        <w:autoSpaceDE w:val="0"/>
        <w:autoSpaceDN w:val="0"/>
        <w:adjustRightInd w:val="0"/>
        <w:ind w:left="708"/>
        <w:jc w:val="both"/>
      </w:pPr>
    </w:p>
    <w:p w:rsidR="00204252" w:rsidRDefault="0040532A" w:rsidP="00244B2E">
      <w:pPr>
        <w:autoSpaceDE w:val="0"/>
        <w:autoSpaceDN w:val="0"/>
        <w:adjustRightInd w:val="0"/>
        <w:ind w:left="708"/>
        <w:jc w:val="both"/>
      </w:pPr>
      <w:r>
        <w:t xml:space="preserve">- </w:t>
      </w:r>
      <w:r w:rsidR="00662ABC">
        <w:t xml:space="preserve"> </w:t>
      </w:r>
      <w:r w:rsidR="00662ABC" w:rsidRPr="00204252">
        <w:rPr>
          <w:i/>
        </w:rPr>
        <w:t>ADAD</w:t>
      </w:r>
      <w:r w:rsidR="00662ABC">
        <w:t>: El logo del Grupo de De</w:t>
      </w:r>
      <w:r w:rsidR="00CD79A7">
        <w:t xml:space="preserve">sarrollo Rural Aljarafe-Doñana </w:t>
      </w:r>
      <w:r w:rsidR="00662ABC">
        <w:t>puede ir en la parte alta (derecha o izquierda) del documento o diseño</w:t>
      </w:r>
      <w:r w:rsidR="00204252">
        <w:t xml:space="preserve"> (en ese caso el resto de logos obligatorios tendría la siguiente posición: </w:t>
      </w:r>
      <w:r w:rsidR="00204252" w:rsidRPr="00204252">
        <w:rPr>
          <w:b/>
        </w:rPr>
        <w:t>Leader –UE/Feader-CA</w:t>
      </w:r>
      <w:r w:rsidR="009A30C7">
        <w:rPr>
          <w:b/>
        </w:rPr>
        <w:t>G</w:t>
      </w:r>
      <w:r w:rsidR="00204252" w:rsidRPr="00204252">
        <w:rPr>
          <w:b/>
        </w:rPr>
        <w:t>PyD</w:t>
      </w:r>
      <w:r w:rsidR="009A30C7">
        <w:rPr>
          <w:b/>
        </w:rPr>
        <w:t>S</w:t>
      </w:r>
      <w:r w:rsidR="00204252">
        <w:t>). No obstante, s</w:t>
      </w:r>
      <w:r w:rsidR="00662ABC">
        <w:t xml:space="preserve">e aconseja </w:t>
      </w:r>
      <w:r w:rsidR="00204252">
        <w:t xml:space="preserve">posicionar el logo de ADAD junto a los otros obligatorios, quedando la posición de todos juntos así: </w:t>
      </w:r>
      <w:r w:rsidR="00204252" w:rsidRPr="00204252">
        <w:rPr>
          <w:b/>
        </w:rPr>
        <w:t>ADAD -CA</w:t>
      </w:r>
      <w:r w:rsidR="009A30C7">
        <w:rPr>
          <w:b/>
        </w:rPr>
        <w:t>G</w:t>
      </w:r>
      <w:r w:rsidR="00204252" w:rsidRPr="00204252">
        <w:rPr>
          <w:b/>
        </w:rPr>
        <w:t>PyD</w:t>
      </w:r>
      <w:r w:rsidR="009A30C7">
        <w:rPr>
          <w:b/>
        </w:rPr>
        <w:t>S</w:t>
      </w:r>
      <w:r w:rsidR="00204252" w:rsidRPr="00204252">
        <w:rPr>
          <w:b/>
        </w:rPr>
        <w:t>- UE/Feader- Leader</w:t>
      </w:r>
      <w:r w:rsidR="00204252">
        <w:t xml:space="preserve">. En cualquier caso, todos estos logos deben ir obligatoriamente en la portada, igual que el </w:t>
      </w:r>
      <w:r w:rsidR="0004500E">
        <w:t>lema</w:t>
      </w:r>
      <w:r w:rsidR="00204252">
        <w:t>.</w:t>
      </w:r>
    </w:p>
    <w:p w:rsidR="00204252" w:rsidRDefault="00204252" w:rsidP="00244B2E">
      <w:pPr>
        <w:autoSpaceDE w:val="0"/>
        <w:autoSpaceDN w:val="0"/>
        <w:adjustRightInd w:val="0"/>
        <w:ind w:left="708"/>
        <w:jc w:val="both"/>
      </w:pPr>
    </w:p>
    <w:p w:rsidR="0040532A" w:rsidRDefault="00662ABC" w:rsidP="00244B2E">
      <w:pPr>
        <w:autoSpaceDE w:val="0"/>
        <w:autoSpaceDN w:val="0"/>
        <w:adjustRightInd w:val="0"/>
        <w:ind w:left="708"/>
        <w:jc w:val="both"/>
      </w:pPr>
      <w:r>
        <w:t xml:space="preserve">- </w:t>
      </w:r>
      <w:r w:rsidR="00204252" w:rsidRPr="00204252">
        <w:rPr>
          <w:i/>
        </w:rPr>
        <w:t>LEADER</w:t>
      </w:r>
      <w:r w:rsidR="009A30C7">
        <w:rPr>
          <w:i/>
        </w:rPr>
        <w:t xml:space="preserve">: </w:t>
      </w:r>
      <w:r w:rsidR="009A30C7" w:rsidRPr="009A30C7">
        <w:t>este logo</w:t>
      </w:r>
      <w:r w:rsidR="009A30C7">
        <w:t xml:space="preserve"> forma un conjunto con el de la UE.</w:t>
      </w:r>
    </w:p>
    <w:p w:rsidR="0040532A" w:rsidRDefault="0040532A" w:rsidP="00244B2E">
      <w:pPr>
        <w:autoSpaceDE w:val="0"/>
        <w:autoSpaceDN w:val="0"/>
        <w:adjustRightInd w:val="0"/>
        <w:ind w:left="708"/>
        <w:jc w:val="both"/>
      </w:pPr>
    </w:p>
    <w:p w:rsidR="0040532A" w:rsidRDefault="0040532A" w:rsidP="00244B2E">
      <w:pPr>
        <w:autoSpaceDE w:val="0"/>
        <w:autoSpaceDN w:val="0"/>
        <w:adjustRightInd w:val="0"/>
        <w:ind w:left="708"/>
        <w:jc w:val="both"/>
      </w:pPr>
      <w:r>
        <w:t xml:space="preserve">- </w:t>
      </w:r>
      <w:r w:rsidRPr="00204252">
        <w:rPr>
          <w:i/>
        </w:rPr>
        <w:t>Unión Europea-FEADER</w:t>
      </w:r>
      <w:r>
        <w:t xml:space="preserve"> (este logo y el de LEADER </w:t>
      </w:r>
      <w:r w:rsidR="00B130D4" w:rsidRPr="0004500E">
        <w:t>forman un conjunto</w:t>
      </w:r>
      <w:r w:rsidR="0004500E" w:rsidRPr="0004500E">
        <w:t>, que debe ir</w:t>
      </w:r>
      <w:r w:rsidR="0004500E">
        <w:rPr>
          <w:color w:val="FF0000"/>
        </w:rPr>
        <w:t xml:space="preserve"> </w:t>
      </w:r>
      <w:r>
        <w:t>un poco separados del de</w:t>
      </w:r>
      <w:r w:rsidR="00B130D4">
        <w:t xml:space="preserve"> la Consejería de Agricultura,</w:t>
      </w:r>
      <w:r w:rsidR="00C83FCE">
        <w:t xml:space="preserve"> Ganadería</w:t>
      </w:r>
      <w:r w:rsidR="009A30C7">
        <w:t>,</w:t>
      </w:r>
      <w:r w:rsidR="00B130D4">
        <w:t xml:space="preserve"> </w:t>
      </w:r>
      <w:r>
        <w:t>Pesca</w:t>
      </w:r>
      <w:r w:rsidR="00B130D4">
        <w:t xml:space="preserve"> y Desarrollo </w:t>
      </w:r>
      <w:r w:rsidR="00C83FCE">
        <w:t>Sostenible</w:t>
      </w:r>
      <w:r>
        <w:t xml:space="preserve">). </w:t>
      </w:r>
    </w:p>
    <w:p w:rsidR="0040532A" w:rsidRDefault="0040532A" w:rsidP="00244B2E">
      <w:pPr>
        <w:autoSpaceDE w:val="0"/>
        <w:autoSpaceDN w:val="0"/>
        <w:adjustRightInd w:val="0"/>
        <w:ind w:left="708"/>
        <w:jc w:val="both"/>
      </w:pPr>
    </w:p>
    <w:p w:rsidR="0040532A" w:rsidRDefault="0040532A" w:rsidP="00244B2E">
      <w:pPr>
        <w:autoSpaceDE w:val="0"/>
        <w:autoSpaceDN w:val="0"/>
        <w:adjustRightInd w:val="0"/>
        <w:ind w:left="708"/>
        <w:jc w:val="both"/>
      </w:pPr>
      <w:r>
        <w:t xml:space="preserve">- </w:t>
      </w:r>
      <w:r w:rsidRPr="00204252">
        <w:rPr>
          <w:i/>
        </w:rPr>
        <w:t>Consejería Agricultura</w:t>
      </w:r>
      <w:r w:rsidR="00BE74BF" w:rsidRPr="00204252">
        <w:rPr>
          <w:i/>
        </w:rPr>
        <w:t xml:space="preserve">, </w:t>
      </w:r>
      <w:r w:rsidR="00C83FCE">
        <w:rPr>
          <w:i/>
        </w:rPr>
        <w:t xml:space="preserve">Ganadería, </w:t>
      </w:r>
      <w:r w:rsidRPr="00204252">
        <w:rPr>
          <w:i/>
        </w:rPr>
        <w:t xml:space="preserve">Pesca </w:t>
      </w:r>
      <w:r w:rsidR="00BE74BF" w:rsidRPr="00204252">
        <w:rPr>
          <w:i/>
        </w:rPr>
        <w:t>y Desarrollo</w:t>
      </w:r>
      <w:r w:rsidR="00C83FCE">
        <w:rPr>
          <w:i/>
        </w:rPr>
        <w:t xml:space="preserve"> Sostenible</w:t>
      </w:r>
      <w:r w:rsidR="00BE74BF" w:rsidRPr="00204252">
        <w:rPr>
          <w:i/>
        </w:rPr>
        <w:t xml:space="preserve"> de la </w:t>
      </w:r>
      <w:r w:rsidRPr="00204252">
        <w:rPr>
          <w:i/>
        </w:rPr>
        <w:t xml:space="preserve">Junta </w:t>
      </w:r>
      <w:r w:rsidR="00BE74BF" w:rsidRPr="00204252">
        <w:rPr>
          <w:i/>
        </w:rPr>
        <w:t xml:space="preserve">de </w:t>
      </w:r>
      <w:r w:rsidRPr="00204252">
        <w:rPr>
          <w:i/>
        </w:rPr>
        <w:t>Andalucía</w:t>
      </w:r>
      <w:r>
        <w:t xml:space="preserve">: también este logo </w:t>
      </w:r>
      <w:r w:rsidR="00CD79A7">
        <w:t xml:space="preserve">(como </w:t>
      </w:r>
      <w:r>
        <w:t>los dos de arriba</w:t>
      </w:r>
      <w:r w:rsidR="00CD79A7">
        <w:t>)</w:t>
      </w:r>
      <w:r>
        <w:t xml:space="preserve"> es obligatorio colocarlo en la portada, en la parte inferior</w:t>
      </w:r>
      <w:r w:rsidR="00C83FCE">
        <w:t>,</w:t>
      </w:r>
      <w:r>
        <w:t xml:space="preserve"> y preferentemente centrado en el diseño. </w:t>
      </w:r>
    </w:p>
    <w:p w:rsidR="00BE74BF" w:rsidRDefault="00BE74BF" w:rsidP="00244B2E">
      <w:pPr>
        <w:autoSpaceDE w:val="0"/>
        <w:autoSpaceDN w:val="0"/>
        <w:adjustRightInd w:val="0"/>
        <w:ind w:left="708"/>
        <w:jc w:val="both"/>
      </w:pPr>
    </w:p>
    <w:p w:rsidR="0040532A" w:rsidRDefault="0040532A" w:rsidP="00244B2E">
      <w:pPr>
        <w:autoSpaceDE w:val="0"/>
        <w:autoSpaceDN w:val="0"/>
        <w:adjustRightInd w:val="0"/>
        <w:ind w:left="708"/>
        <w:jc w:val="both"/>
      </w:pPr>
    </w:p>
    <w:p w:rsidR="0040532A" w:rsidRDefault="0040532A" w:rsidP="00244B2E">
      <w:pPr>
        <w:autoSpaceDE w:val="0"/>
        <w:autoSpaceDN w:val="0"/>
        <w:adjustRightInd w:val="0"/>
        <w:ind w:left="708"/>
        <w:jc w:val="both"/>
      </w:pPr>
      <w:r>
        <w:t>Según el fondo de las publicaciones, se utilizará</w:t>
      </w:r>
      <w:r w:rsidR="00CD79A7">
        <w:t>n los</w:t>
      </w:r>
      <w:r>
        <w:t xml:space="preserve"> logo</w:t>
      </w:r>
      <w:r w:rsidR="00CD79A7">
        <w:t>s</w:t>
      </w:r>
      <w:r>
        <w:t xml:space="preserve"> en su versión normal o en otras versiones</w:t>
      </w:r>
      <w:r w:rsidR="00204252">
        <w:t xml:space="preserve"> que se consultarán al Departamento de Comunicación de ADAD. </w:t>
      </w:r>
      <w:r>
        <w:t xml:space="preserve"> </w:t>
      </w:r>
    </w:p>
    <w:p w:rsidR="0040532A" w:rsidRDefault="0040532A" w:rsidP="00244B2E">
      <w:pPr>
        <w:autoSpaceDE w:val="0"/>
        <w:autoSpaceDN w:val="0"/>
        <w:adjustRightInd w:val="0"/>
        <w:ind w:left="708"/>
        <w:jc w:val="both"/>
      </w:pPr>
    </w:p>
    <w:p w:rsidR="00945967" w:rsidRDefault="00945967" w:rsidP="00244B2E">
      <w:pPr>
        <w:autoSpaceDE w:val="0"/>
        <w:autoSpaceDN w:val="0"/>
        <w:adjustRightInd w:val="0"/>
        <w:ind w:left="708"/>
        <w:jc w:val="both"/>
      </w:pPr>
      <w:r>
        <w:rPr>
          <w:noProof/>
          <w:lang w:eastAsia="es-ES"/>
        </w:rPr>
        <w:drawing>
          <wp:anchor distT="0" distB="0" distL="114300" distR="114300" simplePos="0" relativeHeight="251670528" behindDoc="0" locked="0" layoutInCell="1" allowOverlap="1">
            <wp:simplePos x="0" y="0"/>
            <wp:positionH relativeFrom="column">
              <wp:posOffset>457835</wp:posOffset>
            </wp:positionH>
            <wp:positionV relativeFrom="paragraph">
              <wp:posOffset>1905</wp:posOffset>
            </wp:positionV>
            <wp:extent cx="1379855" cy="2949575"/>
            <wp:effectExtent l="19050" t="0" r="0" b="0"/>
            <wp:wrapSquare wrapText="bothSides"/>
            <wp:docPr id="7" name="Imagen 2" descr="portada guia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da guia turismo"/>
                    <pic:cNvPicPr>
                      <a:picLocks noChangeAspect="1" noChangeArrowheads="1"/>
                    </pic:cNvPicPr>
                  </pic:nvPicPr>
                  <pic:blipFill>
                    <a:blip r:embed="rId14" cstate="print"/>
                    <a:srcRect/>
                    <a:stretch>
                      <a:fillRect/>
                    </a:stretch>
                  </pic:blipFill>
                  <pic:spPr bwMode="auto">
                    <a:xfrm>
                      <a:off x="0" y="0"/>
                      <a:ext cx="1379855" cy="2949575"/>
                    </a:xfrm>
                    <a:prstGeom prst="rect">
                      <a:avLst/>
                    </a:prstGeom>
                    <a:noFill/>
                    <a:ln w="9525">
                      <a:noFill/>
                      <a:miter lim="800000"/>
                      <a:headEnd/>
                      <a:tailEnd/>
                    </a:ln>
                  </pic:spPr>
                </pic:pic>
              </a:graphicData>
            </a:graphic>
          </wp:anchor>
        </w:drawing>
      </w: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r>
        <w:rPr>
          <w:noProof/>
          <w:lang w:eastAsia="es-ES"/>
        </w:rPr>
        <w:drawing>
          <wp:anchor distT="0" distB="0" distL="114300" distR="114300" simplePos="0" relativeHeight="251671552" behindDoc="0" locked="0" layoutInCell="1" allowOverlap="1">
            <wp:simplePos x="0" y="0"/>
            <wp:positionH relativeFrom="column">
              <wp:posOffset>2381250</wp:posOffset>
            </wp:positionH>
            <wp:positionV relativeFrom="paragraph">
              <wp:posOffset>26035</wp:posOffset>
            </wp:positionV>
            <wp:extent cx="2978150" cy="2106930"/>
            <wp:effectExtent l="19050" t="0" r="0" b="0"/>
            <wp:wrapNone/>
            <wp:docPr id="9" name="Imagen 3" descr="bannerciceronerural me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ciceronerural medios"/>
                    <pic:cNvPicPr>
                      <a:picLocks noChangeAspect="1" noChangeArrowheads="1"/>
                    </pic:cNvPicPr>
                  </pic:nvPicPr>
                  <pic:blipFill>
                    <a:blip r:embed="rId15" cstate="print"/>
                    <a:srcRect/>
                    <a:stretch>
                      <a:fillRect/>
                    </a:stretch>
                  </pic:blipFill>
                  <pic:spPr bwMode="auto">
                    <a:xfrm>
                      <a:off x="0" y="0"/>
                      <a:ext cx="2978150" cy="2106930"/>
                    </a:xfrm>
                    <a:prstGeom prst="rect">
                      <a:avLst/>
                    </a:prstGeom>
                    <a:noFill/>
                    <a:ln w="9525">
                      <a:noFill/>
                      <a:miter lim="800000"/>
                      <a:headEnd/>
                      <a:tailEnd/>
                    </a:ln>
                  </pic:spPr>
                </pic:pic>
              </a:graphicData>
            </a:graphic>
          </wp:anchor>
        </w:drawing>
      </w: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40532A" w:rsidRDefault="0040532A" w:rsidP="00244B2E">
      <w:pPr>
        <w:autoSpaceDE w:val="0"/>
        <w:autoSpaceDN w:val="0"/>
        <w:adjustRightInd w:val="0"/>
        <w:jc w:val="both"/>
      </w:pPr>
    </w:p>
    <w:p w:rsidR="0040532A" w:rsidRDefault="0004500E" w:rsidP="00244B2E">
      <w:pPr>
        <w:autoSpaceDE w:val="0"/>
        <w:autoSpaceDN w:val="0"/>
        <w:adjustRightInd w:val="0"/>
        <w:jc w:val="both"/>
      </w:pPr>
      <w:r>
        <w:rPr>
          <w:rFonts w:ascii="Arial" w:hAnsi="Arial" w:cs="Arial"/>
          <w:sz w:val="20"/>
          <w:szCs w:val="20"/>
        </w:rPr>
        <w:t xml:space="preserve">                    </w:t>
      </w:r>
      <w:r w:rsidRPr="00945967">
        <w:rPr>
          <w:rFonts w:ascii="Arial" w:hAnsi="Arial" w:cs="Arial"/>
          <w:b/>
          <w:sz w:val="18"/>
          <w:szCs w:val="18"/>
        </w:rPr>
        <w:t>Modelo</w:t>
      </w:r>
      <w:r w:rsidR="00A146A2">
        <w:rPr>
          <w:rFonts w:ascii="Arial" w:hAnsi="Arial" w:cs="Arial"/>
          <w:b/>
          <w:sz w:val="18"/>
          <w:szCs w:val="18"/>
        </w:rPr>
        <w:t>s</w:t>
      </w:r>
      <w:r w:rsidRPr="00945967">
        <w:rPr>
          <w:rFonts w:ascii="Arial" w:hAnsi="Arial" w:cs="Arial"/>
          <w:b/>
          <w:sz w:val="18"/>
          <w:szCs w:val="18"/>
        </w:rPr>
        <w:t xml:space="preserve"> </w:t>
      </w:r>
      <w:r>
        <w:rPr>
          <w:rFonts w:ascii="Arial" w:hAnsi="Arial" w:cs="Arial"/>
          <w:b/>
          <w:sz w:val="18"/>
          <w:szCs w:val="18"/>
        </w:rPr>
        <w:t>2</w:t>
      </w:r>
      <w:r w:rsidRPr="00945967">
        <w:rPr>
          <w:rFonts w:ascii="Arial" w:hAnsi="Arial" w:cs="Arial"/>
          <w:sz w:val="18"/>
          <w:szCs w:val="18"/>
        </w:rPr>
        <w:t>.</w:t>
      </w:r>
      <w:r>
        <w:rPr>
          <w:rFonts w:ascii="Arial" w:hAnsi="Arial" w:cs="Arial"/>
          <w:sz w:val="20"/>
          <w:szCs w:val="20"/>
        </w:rPr>
        <w:t xml:space="preserve"> </w:t>
      </w:r>
      <w:r>
        <w:rPr>
          <w:rFonts w:ascii="Arial" w:hAnsi="Arial" w:cs="Arial"/>
          <w:sz w:val="18"/>
          <w:szCs w:val="18"/>
        </w:rPr>
        <w:t>Ejemplos de folleto y cartel</w:t>
      </w:r>
    </w:p>
    <w:p w:rsidR="009A4EFF" w:rsidRDefault="009A4EFF" w:rsidP="00244B2E">
      <w:pPr>
        <w:autoSpaceDE w:val="0"/>
        <w:autoSpaceDN w:val="0"/>
        <w:adjustRightInd w:val="0"/>
        <w:jc w:val="both"/>
        <w:rPr>
          <w:rFonts w:ascii="Arial" w:hAnsi="Arial" w:cs="Arial"/>
          <w:b/>
          <w:sz w:val="25"/>
          <w:szCs w:val="25"/>
          <w:u w:val="single"/>
        </w:rPr>
      </w:pPr>
    </w:p>
    <w:p w:rsidR="0004500E" w:rsidRDefault="0004500E" w:rsidP="00244B2E">
      <w:pPr>
        <w:autoSpaceDE w:val="0"/>
        <w:autoSpaceDN w:val="0"/>
        <w:adjustRightInd w:val="0"/>
        <w:jc w:val="both"/>
        <w:rPr>
          <w:rFonts w:ascii="Arial" w:hAnsi="Arial" w:cs="Arial"/>
          <w:b/>
          <w:sz w:val="25"/>
          <w:szCs w:val="25"/>
          <w:u w:val="single"/>
        </w:rPr>
      </w:pPr>
    </w:p>
    <w:p w:rsidR="009703E1" w:rsidRPr="0040532A" w:rsidRDefault="00C83C11" w:rsidP="00244B2E">
      <w:pPr>
        <w:autoSpaceDE w:val="0"/>
        <w:autoSpaceDN w:val="0"/>
        <w:adjustRightInd w:val="0"/>
        <w:jc w:val="both"/>
        <w:rPr>
          <w:rFonts w:ascii="Arial" w:hAnsi="Arial" w:cs="Arial"/>
          <w:b/>
          <w:sz w:val="25"/>
          <w:szCs w:val="25"/>
          <w:u w:val="single"/>
        </w:rPr>
      </w:pPr>
      <w:r>
        <w:rPr>
          <w:rFonts w:ascii="Arial" w:hAnsi="Arial" w:cs="Arial"/>
          <w:b/>
          <w:noProof/>
          <w:sz w:val="25"/>
          <w:szCs w:val="25"/>
          <w:lang w:eastAsia="es-ES"/>
        </w:rPr>
        <w:lastRenderedPageBreak/>
        <mc:AlternateContent>
          <mc:Choice Requires="wps">
            <w:drawing>
              <wp:anchor distT="0" distB="0" distL="114300" distR="114300" simplePos="0" relativeHeight="251684864" behindDoc="0" locked="0" layoutInCell="1" allowOverlap="1">
                <wp:simplePos x="0" y="0"/>
                <wp:positionH relativeFrom="column">
                  <wp:posOffset>35560</wp:posOffset>
                </wp:positionH>
                <wp:positionV relativeFrom="paragraph">
                  <wp:posOffset>93980</wp:posOffset>
                </wp:positionV>
                <wp:extent cx="262255" cy="0"/>
                <wp:effectExtent l="10795" t="57785" r="22225" b="56515"/>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94619" id="AutoShape 6" o:spid="_x0000_s1026" type="#_x0000_t32" style="position:absolute;margin-left:2.8pt;margin-top:7.4pt;width:20.6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">
                <v:stroke endarrow="block"/>
              </v:shape>
            </w:pict>
          </mc:Fallback>
        </mc:AlternateContent>
      </w:r>
      <w:r w:rsidR="004603BB" w:rsidRPr="004603BB">
        <w:rPr>
          <w:rFonts w:ascii="Arial" w:hAnsi="Arial" w:cs="Arial"/>
          <w:b/>
          <w:sz w:val="25"/>
          <w:szCs w:val="25"/>
        </w:rPr>
        <w:t xml:space="preserve">        </w:t>
      </w:r>
      <w:r w:rsidR="0040532A" w:rsidRPr="0040532A">
        <w:rPr>
          <w:rFonts w:ascii="Arial" w:hAnsi="Arial" w:cs="Arial"/>
          <w:b/>
          <w:sz w:val="25"/>
          <w:szCs w:val="25"/>
          <w:u w:val="single"/>
        </w:rPr>
        <w:t xml:space="preserve">Notas de prensa, informes, declaraciones de responsables de proyectos ante medios de comunicación o la opinión pública </w:t>
      </w:r>
    </w:p>
    <w:p w:rsidR="0040532A" w:rsidRDefault="0040532A" w:rsidP="00244B2E">
      <w:pPr>
        <w:autoSpaceDE w:val="0"/>
        <w:autoSpaceDN w:val="0"/>
        <w:adjustRightInd w:val="0"/>
        <w:jc w:val="both"/>
      </w:pPr>
    </w:p>
    <w:p w:rsidR="0040532A" w:rsidRDefault="0040532A" w:rsidP="00244B2E">
      <w:pPr>
        <w:shd w:val="clear" w:color="auto" w:fill="FFFFFF" w:themeFill="background1"/>
        <w:autoSpaceDE w:val="0"/>
        <w:autoSpaceDN w:val="0"/>
        <w:adjustRightInd w:val="0"/>
        <w:jc w:val="both"/>
      </w:pPr>
      <w:r>
        <w:t xml:space="preserve">En todos estos casos es necesario comunicar, ya sea de forma escrita o verbal, que la actividad o el proyecto ha sido subvencionado por el Grupo de Desarrollo Rural Aljarafe-Doñana (ADAD) a través </w:t>
      </w:r>
      <w:r w:rsidR="00BE74BF">
        <w:t>de la Estrategia de Desarrollo Local Leader 2014-20</w:t>
      </w:r>
      <w:r>
        <w:t>, financiad</w:t>
      </w:r>
      <w:r w:rsidR="00BE74BF">
        <w:t>a</w:t>
      </w:r>
      <w:r>
        <w:t xml:space="preserve"> por la Consejería de Agricultura</w:t>
      </w:r>
      <w:r w:rsidR="00BE74BF">
        <w:t>,</w:t>
      </w:r>
      <w:r>
        <w:t xml:space="preserve"> </w:t>
      </w:r>
      <w:r w:rsidR="00C83FCE">
        <w:t xml:space="preserve">Ganadería, </w:t>
      </w:r>
      <w:r>
        <w:t xml:space="preserve">Pesca </w:t>
      </w:r>
      <w:r w:rsidR="00BE74BF">
        <w:t xml:space="preserve">y Desarrollo </w:t>
      </w:r>
      <w:r w:rsidR="00C83FCE">
        <w:t>Sostenible</w:t>
      </w:r>
      <w:r w:rsidR="00BE74BF">
        <w:t xml:space="preserve"> </w:t>
      </w:r>
      <w:r>
        <w:t xml:space="preserve">de la Junta de Andalucía y </w:t>
      </w:r>
      <w:r w:rsidR="00B130D4">
        <w:t xml:space="preserve">por la </w:t>
      </w:r>
      <w:r w:rsidR="00B130D4" w:rsidRPr="0004500E">
        <w:t>Unión Europea a través d</w:t>
      </w:r>
      <w:r w:rsidRPr="0004500E">
        <w:t>el Fondo Europeo Agrícola de Desarrollo Rural (FEADER).</w:t>
      </w:r>
    </w:p>
    <w:p w:rsidR="0040532A" w:rsidRDefault="0040532A" w:rsidP="00244B2E">
      <w:pPr>
        <w:autoSpaceDE w:val="0"/>
        <w:autoSpaceDN w:val="0"/>
        <w:adjustRightInd w:val="0"/>
        <w:jc w:val="both"/>
      </w:pPr>
    </w:p>
    <w:p w:rsidR="00CD79A7" w:rsidRDefault="00CD79A7" w:rsidP="00CD79A7">
      <w:pPr>
        <w:autoSpaceDE w:val="0"/>
        <w:autoSpaceDN w:val="0"/>
        <w:adjustRightInd w:val="0"/>
        <w:jc w:val="both"/>
      </w:pPr>
      <w:r>
        <w:t xml:space="preserve">También en este caso, sugerimos remitir la información al </w:t>
      </w:r>
      <w:r w:rsidR="00174AF3">
        <w:t>D</w:t>
      </w:r>
      <w:r>
        <w:t>epartamento de Comunicación de ADAD con anterioridad a su difusión</w:t>
      </w:r>
      <w:r w:rsidRPr="00CD79A7">
        <w:t>.</w:t>
      </w:r>
      <w:r>
        <w:t xml:space="preserve"> </w:t>
      </w:r>
    </w:p>
    <w:p w:rsidR="00204252" w:rsidRDefault="00204252" w:rsidP="00244B2E">
      <w:pPr>
        <w:autoSpaceDE w:val="0"/>
        <w:autoSpaceDN w:val="0"/>
        <w:adjustRightInd w:val="0"/>
        <w:jc w:val="both"/>
        <w:rPr>
          <w:rFonts w:ascii="Arial" w:hAnsi="Arial" w:cs="Arial"/>
          <w:b/>
          <w:sz w:val="25"/>
          <w:szCs w:val="25"/>
          <w:u w:val="single"/>
        </w:rPr>
      </w:pPr>
    </w:p>
    <w:p w:rsidR="009A4EFF" w:rsidRDefault="009A4EFF" w:rsidP="00244B2E">
      <w:pPr>
        <w:autoSpaceDE w:val="0"/>
        <w:autoSpaceDN w:val="0"/>
        <w:adjustRightInd w:val="0"/>
        <w:jc w:val="both"/>
        <w:rPr>
          <w:rFonts w:ascii="Arial" w:hAnsi="Arial" w:cs="Arial"/>
          <w:b/>
          <w:sz w:val="25"/>
          <w:szCs w:val="25"/>
          <w:u w:val="single"/>
        </w:rPr>
      </w:pPr>
    </w:p>
    <w:p w:rsidR="0040532A" w:rsidRDefault="00C83C11" w:rsidP="00244B2E">
      <w:pPr>
        <w:autoSpaceDE w:val="0"/>
        <w:autoSpaceDN w:val="0"/>
        <w:adjustRightInd w:val="0"/>
        <w:jc w:val="both"/>
        <w:rPr>
          <w:rFonts w:ascii="Arial" w:hAnsi="Arial" w:cs="Arial"/>
          <w:b/>
          <w:sz w:val="25"/>
          <w:szCs w:val="25"/>
          <w:u w:val="single"/>
        </w:rPr>
      </w:pPr>
      <w:r>
        <w:rPr>
          <w:rFonts w:ascii="Arial" w:hAnsi="Arial" w:cs="Arial"/>
          <w:b/>
          <w:noProof/>
          <w:sz w:val="25"/>
          <w:szCs w:val="25"/>
          <w:lang w:eastAsia="es-ES"/>
        </w:rPr>
        <mc:AlternateContent>
          <mc:Choice Requires="wps">
            <w:drawing>
              <wp:anchor distT="0" distB="0" distL="114300" distR="114300" simplePos="0" relativeHeight="251689984" behindDoc="0" locked="0" layoutInCell="1" allowOverlap="1">
                <wp:simplePos x="0" y="0"/>
                <wp:positionH relativeFrom="column">
                  <wp:posOffset>20955</wp:posOffset>
                </wp:positionH>
                <wp:positionV relativeFrom="paragraph">
                  <wp:posOffset>80010</wp:posOffset>
                </wp:positionV>
                <wp:extent cx="262255" cy="0"/>
                <wp:effectExtent l="5715" t="60960" r="17780" b="53340"/>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DC340" id="AutoShape 11" o:spid="_x0000_s1026" type="#_x0000_t32" style="position:absolute;margin-left:1.65pt;margin-top:6.3pt;width:20.6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">
                <v:stroke endarrow="block"/>
              </v:shape>
            </w:pict>
          </mc:Fallback>
        </mc:AlternateContent>
      </w:r>
      <w:r w:rsidR="004603BB" w:rsidRPr="004603BB">
        <w:rPr>
          <w:rFonts w:ascii="Arial" w:hAnsi="Arial" w:cs="Arial"/>
          <w:b/>
          <w:sz w:val="25"/>
          <w:szCs w:val="25"/>
        </w:rPr>
        <w:t xml:space="preserve">        </w:t>
      </w:r>
      <w:r w:rsidR="0040532A" w:rsidRPr="0040532A">
        <w:rPr>
          <w:rFonts w:ascii="Arial" w:hAnsi="Arial" w:cs="Arial"/>
          <w:b/>
          <w:sz w:val="25"/>
          <w:szCs w:val="25"/>
          <w:u w:val="single"/>
        </w:rPr>
        <w:t xml:space="preserve">Producciones en video, anuncios de televisión </w:t>
      </w:r>
      <w:r w:rsidR="00C871C9">
        <w:rPr>
          <w:rFonts w:ascii="Arial" w:hAnsi="Arial" w:cs="Arial"/>
          <w:b/>
          <w:sz w:val="25"/>
          <w:szCs w:val="25"/>
          <w:u w:val="single"/>
        </w:rPr>
        <w:t>y</w:t>
      </w:r>
      <w:r w:rsidR="0040532A" w:rsidRPr="0040532A">
        <w:rPr>
          <w:rFonts w:ascii="Arial" w:hAnsi="Arial" w:cs="Arial"/>
          <w:b/>
          <w:sz w:val="25"/>
          <w:szCs w:val="25"/>
          <w:u w:val="single"/>
        </w:rPr>
        <w:t xml:space="preserve"> cuñas de radio</w:t>
      </w:r>
    </w:p>
    <w:p w:rsidR="0040532A" w:rsidRDefault="0040532A" w:rsidP="00244B2E">
      <w:pPr>
        <w:autoSpaceDE w:val="0"/>
        <w:autoSpaceDN w:val="0"/>
        <w:adjustRightInd w:val="0"/>
        <w:jc w:val="both"/>
        <w:rPr>
          <w:rFonts w:ascii="Arial" w:hAnsi="Arial" w:cs="Arial"/>
          <w:b/>
          <w:sz w:val="25"/>
          <w:szCs w:val="25"/>
          <w:u w:val="single"/>
        </w:rPr>
      </w:pPr>
    </w:p>
    <w:p w:rsidR="00F677C8" w:rsidRDefault="0040532A" w:rsidP="00EB3478">
      <w:pPr>
        <w:autoSpaceDE w:val="0"/>
        <w:autoSpaceDN w:val="0"/>
        <w:adjustRightInd w:val="0"/>
        <w:jc w:val="both"/>
      </w:pPr>
      <w:r>
        <w:t>En caso de producciones de v</w:t>
      </w:r>
      <w:r w:rsidR="00174AF3">
        <w:t>í</w:t>
      </w:r>
      <w:r>
        <w:t>deo</w:t>
      </w:r>
      <w:r w:rsidR="00C871C9">
        <w:t>s</w:t>
      </w:r>
      <w:r w:rsidR="00174AF3">
        <w:t xml:space="preserve"> o </w:t>
      </w:r>
      <w:r w:rsidR="00C871C9">
        <w:t>televisión</w:t>
      </w:r>
      <w:r>
        <w:t xml:space="preserve"> subvencionad</w:t>
      </w:r>
      <w:r w:rsidR="00C871C9">
        <w:t>a</w:t>
      </w:r>
      <w:r>
        <w:t xml:space="preserve">s por </w:t>
      </w:r>
      <w:r w:rsidR="00BE74BF">
        <w:t>ADAD</w:t>
      </w:r>
      <w:r>
        <w:t xml:space="preserve"> </w:t>
      </w:r>
      <w:r w:rsidR="00204252">
        <w:t xml:space="preserve">a través de la Estrategia Leader 2014-20, </w:t>
      </w:r>
      <w:r>
        <w:t>deberá</w:t>
      </w:r>
      <w:r w:rsidR="00C871C9">
        <w:t>n</w:t>
      </w:r>
      <w:r>
        <w:t xml:space="preserve"> aparecer en la carátula y </w:t>
      </w:r>
      <w:r w:rsidR="00F677C8">
        <w:t>en el cierre</w:t>
      </w:r>
      <w:r>
        <w:t xml:space="preserve"> del v</w:t>
      </w:r>
      <w:r w:rsidR="00174AF3">
        <w:t>í</w:t>
      </w:r>
      <w:r>
        <w:t xml:space="preserve">deo (créditos) todos los logos obligatorios con la posición que </w:t>
      </w:r>
      <w:r w:rsidR="00F677C8">
        <w:t xml:space="preserve">se le indicará </w:t>
      </w:r>
      <w:r w:rsidR="00174AF3">
        <w:t>a la persona/entidad promotora</w:t>
      </w:r>
      <w:r w:rsidR="00F677C8">
        <w:t xml:space="preserve"> desde el Departamento de Comunicación de ADAD. </w:t>
      </w:r>
    </w:p>
    <w:p w:rsidR="00F677C8" w:rsidRDefault="00F677C8" w:rsidP="00EB3478">
      <w:pPr>
        <w:autoSpaceDE w:val="0"/>
        <w:autoSpaceDN w:val="0"/>
        <w:adjustRightInd w:val="0"/>
        <w:jc w:val="both"/>
      </w:pPr>
    </w:p>
    <w:p w:rsidR="00C871C9" w:rsidRDefault="00F677C8" w:rsidP="00EB3478">
      <w:pPr>
        <w:autoSpaceDE w:val="0"/>
        <w:autoSpaceDN w:val="0"/>
        <w:adjustRightInd w:val="0"/>
        <w:jc w:val="both"/>
      </w:pPr>
      <w:r>
        <w:t>Asimismo, el</w:t>
      </w:r>
      <w:r w:rsidRPr="00F677C8">
        <w:t xml:space="preserve"> </w:t>
      </w:r>
      <w:r w:rsidRPr="00034C42">
        <w:rPr>
          <w:b/>
        </w:rPr>
        <w:t>vídeo</w:t>
      </w:r>
      <w:r w:rsidRPr="00F677C8">
        <w:t xml:space="preserve"> deberá llevar, en el ángulo superior izquierdo, el emblema de ‘Unión Europea’</w:t>
      </w:r>
      <w:r>
        <w:t xml:space="preserve"> en marca de agua </w:t>
      </w:r>
      <w:r w:rsidR="00C871C9">
        <w:t>(</w:t>
      </w:r>
      <w:r w:rsidR="00C871C9" w:rsidRPr="00C871C9">
        <w:rPr>
          <w:b/>
        </w:rPr>
        <w:t>Modelo 3</w:t>
      </w:r>
      <w:r w:rsidR="00C871C9">
        <w:t xml:space="preserve">) </w:t>
      </w:r>
      <w:r>
        <w:t>y en el</w:t>
      </w:r>
      <w:r w:rsidR="0040532A">
        <w:t xml:space="preserve"> gui</w:t>
      </w:r>
      <w:r w:rsidR="00174AF3">
        <w:t>o</w:t>
      </w:r>
      <w:r w:rsidR="0040532A">
        <w:t xml:space="preserve">n </w:t>
      </w:r>
      <w:r>
        <w:t xml:space="preserve">es recomendable que se haga alusión al </w:t>
      </w:r>
      <w:r w:rsidR="00C871C9">
        <w:t>s</w:t>
      </w:r>
      <w:r>
        <w:t xml:space="preserve">iguiente mensaje: </w:t>
      </w:r>
    </w:p>
    <w:p w:rsidR="00C871C9" w:rsidRDefault="00C871C9" w:rsidP="00EB3478">
      <w:pPr>
        <w:autoSpaceDE w:val="0"/>
        <w:autoSpaceDN w:val="0"/>
        <w:adjustRightInd w:val="0"/>
        <w:jc w:val="both"/>
      </w:pPr>
    </w:p>
    <w:p w:rsidR="00F677C8" w:rsidRDefault="00C871C9" w:rsidP="00174AF3">
      <w:pPr>
        <w:autoSpaceDE w:val="0"/>
        <w:autoSpaceDN w:val="0"/>
        <w:adjustRightInd w:val="0"/>
        <w:ind w:left="708"/>
        <w:jc w:val="both"/>
      </w:pPr>
      <w:r>
        <w:t>“S</w:t>
      </w:r>
      <w:r w:rsidR="0040532A">
        <w:t>ubvencionado por el Grupo de Desarrollo Rural</w:t>
      </w:r>
      <w:r w:rsidR="00F677C8">
        <w:t xml:space="preserve"> Aljarafe-Doñana a través de la Estrategia de Desarrollo Local Leader </w:t>
      </w:r>
      <w:r>
        <w:t>2014-2020</w:t>
      </w:r>
      <w:r w:rsidR="00F677C8">
        <w:t xml:space="preserve">, financiada por la Consejería de Agricultura, </w:t>
      </w:r>
      <w:r w:rsidR="00C83FCE">
        <w:t xml:space="preserve">Ganadería, </w:t>
      </w:r>
      <w:r w:rsidR="00F677C8">
        <w:t xml:space="preserve">Pesca y Desarrollo </w:t>
      </w:r>
      <w:r w:rsidR="00C83FCE">
        <w:t>Sostenible</w:t>
      </w:r>
      <w:r w:rsidR="00F677C8">
        <w:t xml:space="preserve"> de la Junta de Andalucía y por la </w:t>
      </w:r>
      <w:r w:rsidR="00F677C8" w:rsidRPr="0004500E">
        <w:t>Unión Europea a través del Fondo Europeo Agrícola de Desarrollo Rural (FEADER)</w:t>
      </w:r>
      <w:r>
        <w:t>”</w:t>
      </w:r>
      <w:r w:rsidR="0040532A">
        <w:t xml:space="preserve">. </w:t>
      </w:r>
    </w:p>
    <w:p w:rsidR="009A30C7" w:rsidRDefault="009A30C7" w:rsidP="00174AF3">
      <w:pPr>
        <w:autoSpaceDE w:val="0"/>
        <w:autoSpaceDN w:val="0"/>
        <w:adjustRightInd w:val="0"/>
        <w:ind w:left="708"/>
        <w:jc w:val="both"/>
      </w:pPr>
    </w:p>
    <w:p w:rsidR="009A30C7" w:rsidRDefault="009A30C7" w:rsidP="009A30C7">
      <w:pPr>
        <w:autoSpaceDE w:val="0"/>
        <w:autoSpaceDN w:val="0"/>
        <w:adjustRightInd w:val="0"/>
        <w:jc w:val="both"/>
      </w:pPr>
      <w:r>
        <w:t xml:space="preserve">El cierre del vídeo debe llevar dos pantallas obligatorias, la penúltima con el lema Europa invierte en las zonas rurales, y la última con el resto de logotipos. Ambas pantallas con fondo blanco y permaneciendo un tiempo para que los logotipos sean legibles. </w:t>
      </w:r>
    </w:p>
    <w:p w:rsidR="009A30C7" w:rsidRDefault="009A30C7" w:rsidP="009A30C7">
      <w:pPr>
        <w:autoSpaceDE w:val="0"/>
        <w:autoSpaceDN w:val="0"/>
        <w:adjustRightInd w:val="0"/>
        <w:jc w:val="both"/>
      </w:pPr>
    </w:p>
    <w:p w:rsidR="00034C42" w:rsidRDefault="00034C42" w:rsidP="009A30C7">
      <w:pPr>
        <w:autoSpaceDE w:val="0"/>
        <w:autoSpaceDN w:val="0"/>
        <w:adjustRightInd w:val="0"/>
        <w:jc w:val="both"/>
      </w:pPr>
    </w:p>
    <w:p w:rsidR="009A30C7" w:rsidRDefault="009A30C7" w:rsidP="009A30C7">
      <w:pPr>
        <w:autoSpaceDE w:val="0"/>
        <w:autoSpaceDN w:val="0"/>
        <w:adjustRightInd w:val="0"/>
        <w:jc w:val="both"/>
      </w:pPr>
      <w:r>
        <w:t>Asimismo, el</w:t>
      </w:r>
      <w:r w:rsidRPr="00F677C8">
        <w:t xml:space="preserve"> vídeo deberá llevar, en el ángulo superior izquierdo, el emblema de ‘Unión Europea’</w:t>
      </w:r>
      <w:r>
        <w:t xml:space="preserve"> en marca de agua (</w:t>
      </w:r>
      <w:r w:rsidRPr="00C871C9">
        <w:rPr>
          <w:b/>
        </w:rPr>
        <w:t>Modelo 3</w:t>
      </w:r>
      <w:r>
        <w:t xml:space="preserve">) y en el guion es recomendable que se haga alusión al siguiente mensaje: </w:t>
      </w:r>
    </w:p>
    <w:p w:rsidR="009A30C7" w:rsidRDefault="009A30C7" w:rsidP="00174AF3">
      <w:pPr>
        <w:autoSpaceDE w:val="0"/>
        <w:autoSpaceDN w:val="0"/>
        <w:adjustRightInd w:val="0"/>
        <w:ind w:left="708"/>
        <w:jc w:val="both"/>
      </w:pPr>
    </w:p>
    <w:p w:rsidR="00C871C9" w:rsidRDefault="00C871C9" w:rsidP="00EB3478">
      <w:pPr>
        <w:autoSpaceDE w:val="0"/>
        <w:autoSpaceDN w:val="0"/>
        <w:adjustRightInd w:val="0"/>
        <w:jc w:val="both"/>
        <w:rPr>
          <w:rFonts w:ascii="ArialMT" w:hAnsi="ArialMT" w:cs="ArialMT"/>
          <w:color w:val="2C444D"/>
        </w:rPr>
      </w:pPr>
      <w:r>
        <w:t xml:space="preserve">En cuanto a las </w:t>
      </w:r>
      <w:r w:rsidR="0040532A" w:rsidRPr="00034C42">
        <w:rPr>
          <w:b/>
        </w:rPr>
        <w:t>cuñas de radio</w:t>
      </w:r>
      <w:r>
        <w:t>,</w:t>
      </w:r>
      <w:r w:rsidRPr="00C871C9">
        <w:t xml:space="preserve"> la referencia al fondo </w:t>
      </w:r>
      <w:r w:rsidR="00034C42">
        <w:t xml:space="preserve">de forma desarrollada </w:t>
      </w:r>
      <w:r w:rsidRPr="00C871C9">
        <w:t>podrá ir en el cierre de la cuña o a lo largo de la locución del texto (‘Europa invierte en las zonas rurales’).</w:t>
      </w:r>
      <w:r w:rsidR="00DF5FB1">
        <w:t xml:space="preserve"> Se debe hacer mención, asimismo, de la financiación del Fondo Europeo Agrícola de Desarrollo Rural, así como </w:t>
      </w:r>
      <w:r w:rsidRPr="00C871C9">
        <w:t>al Grupo de Desarrollo Rural</w:t>
      </w:r>
      <w:r w:rsidR="00034C42">
        <w:t xml:space="preserve"> Aljarafe-Doñana (ADAD)</w:t>
      </w:r>
      <w:r w:rsidRPr="00C871C9">
        <w:t>.</w:t>
      </w:r>
      <w:r w:rsidR="00034C42">
        <w:t xml:space="preserve"> En este último caso, puede hacerse en el cierre o a lo largo de la locución del texto. Para el cierre, es obligatorio terminar: Europa invierte en las zonas rurales. Unión Europea. Consejería de Agricultura, Ganadería, Pesca y Desarrollo Sostenible de la Junta de Andalucía. </w:t>
      </w:r>
    </w:p>
    <w:p w:rsidR="00C871C9" w:rsidRDefault="00C871C9" w:rsidP="00EB3478">
      <w:pPr>
        <w:autoSpaceDE w:val="0"/>
        <w:autoSpaceDN w:val="0"/>
        <w:adjustRightInd w:val="0"/>
        <w:jc w:val="both"/>
      </w:pPr>
    </w:p>
    <w:p w:rsidR="0040532A" w:rsidRDefault="0040532A" w:rsidP="00244B2E">
      <w:pPr>
        <w:autoSpaceDE w:val="0"/>
        <w:autoSpaceDN w:val="0"/>
        <w:adjustRightInd w:val="0"/>
        <w:jc w:val="both"/>
        <w:rPr>
          <w:rFonts w:ascii="Arial" w:hAnsi="Arial" w:cs="Arial"/>
          <w:b/>
          <w:sz w:val="25"/>
          <w:szCs w:val="25"/>
          <w:u w:val="single"/>
        </w:rPr>
      </w:pPr>
    </w:p>
    <w:p w:rsidR="00CB6B94" w:rsidRDefault="00C871C9" w:rsidP="00C871C9">
      <w:pPr>
        <w:autoSpaceDE w:val="0"/>
        <w:autoSpaceDN w:val="0"/>
        <w:adjustRightInd w:val="0"/>
        <w:jc w:val="both"/>
        <w:rPr>
          <w:rFonts w:ascii="Arial" w:hAnsi="Arial" w:cs="Arial"/>
          <w:b/>
          <w:sz w:val="18"/>
          <w:szCs w:val="18"/>
        </w:rPr>
      </w:pPr>
      <w:r>
        <w:rPr>
          <w:rFonts w:ascii="Arial" w:hAnsi="Arial" w:cs="Arial"/>
          <w:b/>
          <w:sz w:val="18"/>
          <w:szCs w:val="18"/>
        </w:rPr>
        <w:lastRenderedPageBreak/>
        <w:t xml:space="preserve"> </w:t>
      </w:r>
      <w:r w:rsidR="00CB6B94" w:rsidRPr="00CB6B94">
        <w:rPr>
          <w:rFonts w:ascii="Arial" w:hAnsi="Arial" w:cs="Arial"/>
          <w:b/>
          <w:noProof/>
          <w:sz w:val="18"/>
          <w:szCs w:val="18"/>
          <w:lang w:eastAsia="es-ES"/>
        </w:rPr>
        <w:drawing>
          <wp:inline distT="0" distB="0" distL="0" distR="0">
            <wp:extent cx="3489350" cy="2660417"/>
            <wp:effectExtent l="0" t="0" r="0" b="6985"/>
            <wp:docPr id="28" name="Imagen 28" descr="C:\Users\rgomez\Desktop\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omez\Desktop\vide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3895" cy="2663883"/>
                    </a:xfrm>
                    <a:prstGeom prst="rect">
                      <a:avLst/>
                    </a:prstGeom>
                    <a:noFill/>
                    <a:ln>
                      <a:noFill/>
                    </a:ln>
                  </pic:spPr>
                </pic:pic>
              </a:graphicData>
            </a:graphic>
          </wp:inline>
        </w:drawing>
      </w:r>
    </w:p>
    <w:p w:rsidR="00CB6B94" w:rsidRDefault="00CB6B94" w:rsidP="00C871C9">
      <w:pPr>
        <w:autoSpaceDE w:val="0"/>
        <w:autoSpaceDN w:val="0"/>
        <w:adjustRightInd w:val="0"/>
        <w:jc w:val="both"/>
        <w:rPr>
          <w:rFonts w:ascii="Arial" w:hAnsi="Arial" w:cs="Arial"/>
          <w:b/>
          <w:sz w:val="18"/>
          <w:szCs w:val="18"/>
        </w:rPr>
      </w:pPr>
    </w:p>
    <w:p w:rsidR="00174AF3" w:rsidRDefault="00174AF3" w:rsidP="00C871C9">
      <w:pPr>
        <w:autoSpaceDE w:val="0"/>
        <w:autoSpaceDN w:val="0"/>
        <w:adjustRightInd w:val="0"/>
        <w:jc w:val="both"/>
        <w:rPr>
          <w:rFonts w:ascii="Arial" w:hAnsi="Arial" w:cs="Arial"/>
          <w:b/>
          <w:sz w:val="18"/>
          <w:szCs w:val="18"/>
        </w:rPr>
      </w:pPr>
    </w:p>
    <w:p w:rsidR="00174AF3" w:rsidRDefault="00C871C9" w:rsidP="00C871C9">
      <w:pPr>
        <w:autoSpaceDE w:val="0"/>
        <w:autoSpaceDN w:val="0"/>
        <w:adjustRightInd w:val="0"/>
        <w:jc w:val="both"/>
        <w:rPr>
          <w:rFonts w:ascii="Arial" w:hAnsi="Arial" w:cs="Arial"/>
          <w:sz w:val="18"/>
          <w:szCs w:val="18"/>
        </w:rPr>
      </w:pPr>
      <w:r w:rsidRPr="00945967">
        <w:rPr>
          <w:rFonts w:ascii="Arial" w:hAnsi="Arial" w:cs="Arial"/>
          <w:b/>
          <w:sz w:val="18"/>
          <w:szCs w:val="18"/>
        </w:rPr>
        <w:t xml:space="preserve">Modelo </w:t>
      </w:r>
      <w:r>
        <w:rPr>
          <w:rFonts w:ascii="Arial" w:hAnsi="Arial" w:cs="Arial"/>
          <w:b/>
          <w:sz w:val="18"/>
          <w:szCs w:val="18"/>
        </w:rPr>
        <w:t>3</w:t>
      </w:r>
      <w:r w:rsidRPr="00945967">
        <w:rPr>
          <w:rFonts w:ascii="Arial" w:hAnsi="Arial" w:cs="Arial"/>
          <w:sz w:val="18"/>
          <w:szCs w:val="18"/>
        </w:rPr>
        <w:t>.</w:t>
      </w:r>
      <w:r>
        <w:rPr>
          <w:rFonts w:ascii="Arial" w:hAnsi="Arial" w:cs="Arial"/>
          <w:sz w:val="20"/>
          <w:szCs w:val="20"/>
        </w:rPr>
        <w:t xml:space="preserve"> </w:t>
      </w:r>
      <w:r>
        <w:rPr>
          <w:rFonts w:ascii="Arial" w:hAnsi="Arial" w:cs="Arial"/>
          <w:sz w:val="18"/>
          <w:szCs w:val="18"/>
        </w:rPr>
        <w:t xml:space="preserve">Emblema de la UE en </w:t>
      </w:r>
    </w:p>
    <w:p w:rsidR="00174AF3" w:rsidRDefault="00174AF3" w:rsidP="00C871C9">
      <w:pPr>
        <w:autoSpaceDE w:val="0"/>
        <w:autoSpaceDN w:val="0"/>
        <w:adjustRightInd w:val="0"/>
        <w:jc w:val="both"/>
        <w:rPr>
          <w:rFonts w:ascii="Arial" w:hAnsi="Arial" w:cs="Arial"/>
          <w:sz w:val="18"/>
          <w:szCs w:val="18"/>
        </w:rPr>
      </w:pPr>
      <w:r>
        <w:rPr>
          <w:rFonts w:ascii="Arial" w:hAnsi="Arial" w:cs="Arial"/>
          <w:sz w:val="18"/>
          <w:szCs w:val="18"/>
        </w:rPr>
        <w:t>ma</w:t>
      </w:r>
      <w:r w:rsidR="00C871C9">
        <w:rPr>
          <w:rFonts w:ascii="Arial" w:hAnsi="Arial" w:cs="Arial"/>
          <w:sz w:val="18"/>
          <w:szCs w:val="18"/>
        </w:rPr>
        <w:t xml:space="preserve">rca de agua en producción </w:t>
      </w:r>
    </w:p>
    <w:p w:rsidR="00C871C9" w:rsidRDefault="00C871C9" w:rsidP="00C871C9">
      <w:pPr>
        <w:autoSpaceDE w:val="0"/>
        <w:autoSpaceDN w:val="0"/>
        <w:adjustRightInd w:val="0"/>
        <w:jc w:val="both"/>
        <w:rPr>
          <w:rFonts w:ascii="Arial" w:hAnsi="Arial" w:cs="Arial"/>
          <w:sz w:val="18"/>
          <w:szCs w:val="18"/>
        </w:rPr>
      </w:pPr>
      <w:r>
        <w:rPr>
          <w:rFonts w:ascii="Arial" w:hAnsi="Arial" w:cs="Arial"/>
          <w:sz w:val="18"/>
          <w:szCs w:val="18"/>
        </w:rPr>
        <w:t>audiovisual de ADAD.</w:t>
      </w:r>
    </w:p>
    <w:p w:rsidR="00174AF3" w:rsidRDefault="00174AF3" w:rsidP="00C871C9">
      <w:pPr>
        <w:autoSpaceDE w:val="0"/>
        <w:autoSpaceDN w:val="0"/>
        <w:adjustRightInd w:val="0"/>
        <w:jc w:val="both"/>
        <w:rPr>
          <w:rFonts w:ascii="Arial" w:hAnsi="Arial" w:cs="Arial"/>
          <w:sz w:val="18"/>
          <w:szCs w:val="18"/>
        </w:rPr>
      </w:pPr>
    </w:p>
    <w:p w:rsidR="00174AF3" w:rsidRDefault="00174AF3" w:rsidP="00C871C9">
      <w:pPr>
        <w:autoSpaceDE w:val="0"/>
        <w:autoSpaceDN w:val="0"/>
        <w:adjustRightInd w:val="0"/>
        <w:jc w:val="both"/>
      </w:pPr>
    </w:p>
    <w:p w:rsidR="009A30C7" w:rsidRDefault="004603BB" w:rsidP="00174AF3">
      <w:pPr>
        <w:autoSpaceDE w:val="0"/>
        <w:autoSpaceDN w:val="0"/>
        <w:adjustRightInd w:val="0"/>
        <w:ind w:left="-57"/>
        <w:jc w:val="both"/>
        <w:rPr>
          <w:rFonts w:ascii="Arial" w:hAnsi="Arial" w:cs="Arial"/>
          <w:b/>
          <w:sz w:val="25"/>
          <w:szCs w:val="25"/>
        </w:rPr>
      </w:pPr>
      <w:r w:rsidRPr="004603BB">
        <w:rPr>
          <w:rFonts w:ascii="Arial" w:hAnsi="Arial" w:cs="Arial"/>
          <w:b/>
          <w:sz w:val="25"/>
          <w:szCs w:val="25"/>
        </w:rPr>
        <w:t xml:space="preserve">  </w:t>
      </w:r>
    </w:p>
    <w:p w:rsidR="009A30C7" w:rsidRDefault="009A30C7" w:rsidP="00174AF3">
      <w:pPr>
        <w:autoSpaceDE w:val="0"/>
        <w:autoSpaceDN w:val="0"/>
        <w:adjustRightInd w:val="0"/>
        <w:ind w:left="-57"/>
        <w:jc w:val="both"/>
        <w:rPr>
          <w:rFonts w:ascii="Arial" w:hAnsi="Arial" w:cs="Arial"/>
          <w:b/>
          <w:sz w:val="25"/>
          <w:szCs w:val="25"/>
        </w:rPr>
      </w:pPr>
    </w:p>
    <w:p w:rsidR="0040532A" w:rsidRDefault="009A30C7" w:rsidP="00174AF3">
      <w:pPr>
        <w:autoSpaceDE w:val="0"/>
        <w:autoSpaceDN w:val="0"/>
        <w:adjustRightInd w:val="0"/>
        <w:ind w:left="-57"/>
        <w:jc w:val="both"/>
        <w:rPr>
          <w:rFonts w:ascii="Arial" w:hAnsi="Arial" w:cs="Arial"/>
          <w:b/>
          <w:sz w:val="25"/>
          <w:szCs w:val="25"/>
          <w:u w:val="single"/>
        </w:rPr>
      </w:pPr>
      <w:r>
        <w:rPr>
          <w:rFonts w:ascii="Arial" w:hAnsi="Arial" w:cs="Arial"/>
          <w:b/>
          <w:noProof/>
          <w:sz w:val="25"/>
          <w:szCs w:val="25"/>
          <w:lang w:eastAsia="es-ES"/>
        </w:rPr>
        <mc:AlternateContent>
          <mc:Choice Requires="wps">
            <w:drawing>
              <wp:anchor distT="0" distB="0" distL="114300" distR="114300" simplePos="0" relativeHeight="251688960" behindDoc="0" locked="0" layoutInCell="1" allowOverlap="1" wp14:anchorId="54A308B8" wp14:editId="0D92604D">
                <wp:simplePos x="0" y="0"/>
                <wp:positionH relativeFrom="column">
                  <wp:posOffset>-125349</wp:posOffset>
                </wp:positionH>
                <wp:positionV relativeFrom="paragraph">
                  <wp:posOffset>66345</wp:posOffset>
                </wp:positionV>
                <wp:extent cx="262255" cy="0"/>
                <wp:effectExtent l="5715" t="55880" r="17780" b="5842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E45EA" id="AutoShape 10" o:spid="_x0000_s1026" type="#_x0000_t32" style="position:absolute;margin-left:-9.85pt;margin-top:5.2pt;width:20.6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JQFNAIAAF4EAAAOAAAAZHJzL2Uyb0RvYy54bWysVNuO2yAQfa/Uf0C8Z31ZJ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">
                <v:stroke endarrow="block"/>
              </v:shape>
            </w:pict>
          </mc:Fallback>
        </mc:AlternateContent>
      </w:r>
      <w:r w:rsidR="004603BB" w:rsidRPr="004603BB">
        <w:rPr>
          <w:rFonts w:ascii="Arial" w:hAnsi="Arial" w:cs="Arial"/>
          <w:b/>
          <w:sz w:val="25"/>
          <w:szCs w:val="25"/>
        </w:rPr>
        <w:t xml:space="preserve">      </w:t>
      </w:r>
      <w:r w:rsidR="0040532A" w:rsidRPr="0040532A">
        <w:rPr>
          <w:rFonts w:ascii="Arial" w:hAnsi="Arial" w:cs="Arial"/>
          <w:b/>
          <w:sz w:val="25"/>
          <w:szCs w:val="25"/>
          <w:u w:val="single"/>
        </w:rPr>
        <w:t>Páginas web</w:t>
      </w:r>
    </w:p>
    <w:p w:rsidR="0040532A" w:rsidRDefault="0040532A" w:rsidP="00244B2E">
      <w:pPr>
        <w:autoSpaceDE w:val="0"/>
        <w:autoSpaceDN w:val="0"/>
        <w:adjustRightInd w:val="0"/>
        <w:jc w:val="both"/>
        <w:rPr>
          <w:rFonts w:ascii="Arial" w:hAnsi="Arial" w:cs="Arial"/>
          <w:b/>
          <w:sz w:val="25"/>
          <w:szCs w:val="25"/>
          <w:u w:val="single"/>
        </w:rPr>
      </w:pPr>
    </w:p>
    <w:p w:rsidR="00F05FEE" w:rsidRDefault="0040532A" w:rsidP="00244B2E">
      <w:pPr>
        <w:autoSpaceDE w:val="0"/>
        <w:autoSpaceDN w:val="0"/>
        <w:adjustRightInd w:val="0"/>
        <w:jc w:val="both"/>
      </w:pPr>
      <w:r>
        <w:t>Las páginas web subvencionadas por el</w:t>
      </w:r>
      <w:r w:rsidR="007E3997">
        <w:t xml:space="preserve"> Leader 2014-20</w:t>
      </w:r>
      <w:r>
        <w:t xml:space="preserve"> deberán llevar todos los logos</w:t>
      </w:r>
      <w:r w:rsidR="0004500E">
        <w:t>, lema y emblema</w:t>
      </w:r>
      <w:r>
        <w:t xml:space="preserve"> obligatorios </w:t>
      </w:r>
      <w:r w:rsidR="00CB6B94">
        <w:t xml:space="preserve">en la cabecera, y si es posible el lema sin alinear. Obligatorio que vayan a color.  </w:t>
      </w:r>
      <w:r w:rsidR="00CB6B94" w:rsidRPr="008E6162">
        <w:t>Además, debe hacerse mención a la contribución del FEADER a</w:t>
      </w:r>
      <w:r w:rsidR="00F05FEE" w:rsidRPr="008E6162">
        <w:t>l menos en la página de portada,</w:t>
      </w:r>
      <w:r w:rsidR="00F05FEE">
        <w:t xml:space="preserve"> como se ve a continuación en el ejemplo de web. </w:t>
      </w:r>
      <w:r w:rsidR="00CB6B94">
        <w:t xml:space="preserve">  </w:t>
      </w:r>
    </w:p>
    <w:p w:rsidR="00F05FEE" w:rsidRDefault="00F05FEE" w:rsidP="00244B2E">
      <w:pPr>
        <w:autoSpaceDE w:val="0"/>
        <w:autoSpaceDN w:val="0"/>
        <w:adjustRightInd w:val="0"/>
        <w:jc w:val="both"/>
      </w:pPr>
    </w:p>
    <w:p w:rsidR="00F05FEE" w:rsidRDefault="00F05FEE" w:rsidP="00244B2E">
      <w:pPr>
        <w:autoSpaceDE w:val="0"/>
        <w:autoSpaceDN w:val="0"/>
        <w:adjustRightInd w:val="0"/>
        <w:jc w:val="both"/>
        <w:rPr>
          <w:color w:val="FF0000"/>
        </w:rPr>
      </w:pPr>
    </w:p>
    <w:p w:rsidR="00F05FEE" w:rsidRDefault="00F05FEE" w:rsidP="00244B2E">
      <w:pPr>
        <w:autoSpaceDE w:val="0"/>
        <w:autoSpaceDN w:val="0"/>
        <w:adjustRightInd w:val="0"/>
        <w:jc w:val="both"/>
      </w:pPr>
      <w:r w:rsidRPr="00F05FEE">
        <w:rPr>
          <w:noProof/>
          <w:lang w:eastAsia="es-ES"/>
        </w:rPr>
        <w:lastRenderedPageBreak/>
        <w:drawing>
          <wp:inline distT="0" distB="0" distL="0" distR="0">
            <wp:extent cx="5400040" cy="5483762"/>
            <wp:effectExtent l="0" t="0" r="0" b="3175"/>
            <wp:docPr id="6" name="Imagen 6" descr="C:\Users\rgomez\Desktop\ADAD_1\pagina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omez\Desktop\ADAD_1\paginawe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5483762"/>
                    </a:xfrm>
                    <a:prstGeom prst="rect">
                      <a:avLst/>
                    </a:prstGeom>
                    <a:noFill/>
                    <a:ln>
                      <a:noFill/>
                    </a:ln>
                  </pic:spPr>
                </pic:pic>
              </a:graphicData>
            </a:graphic>
          </wp:inline>
        </w:drawing>
      </w:r>
    </w:p>
    <w:p w:rsidR="00BE74BF" w:rsidRDefault="00BE74BF" w:rsidP="00244B2E">
      <w:pPr>
        <w:autoSpaceDE w:val="0"/>
        <w:autoSpaceDN w:val="0"/>
        <w:adjustRightInd w:val="0"/>
        <w:jc w:val="both"/>
      </w:pPr>
    </w:p>
    <w:p w:rsidR="00F05FEE" w:rsidRDefault="0040532A" w:rsidP="00244B2E">
      <w:pPr>
        <w:autoSpaceDE w:val="0"/>
        <w:autoSpaceDN w:val="0"/>
        <w:adjustRightInd w:val="0"/>
        <w:jc w:val="both"/>
      </w:pPr>
      <w:r>
        <w:t xml:space="preserve"> </w:t>
      </w:r>
      <w:r w:rsidR="00F05FEE">
        <w:t>(</w:t>
      </w:r>
      <w:r w:rsidR="003E1A53">
        <w:t>*</w:t>
      </w:r>
      <w:r w:rsidR="00F05FEE">
        <w:t>En el ejemplo de arriba faltarían los logos de LEADER y el GDR)</w:t>
      </w:r>
    </w:p>
    <w:p w:rsidR="00F05FEE" w:rsidRDefault="00F05FEE" w:rsidP="00244B2E">
      <w:pPr>
        <w:autoSpaceDE w:val="0"/>
        <w:autoSpaceDN w:val="0"/>
        <w:adjustRightInd w:val="0"/>
        <w:jc w:val="both"/>
      </w:pPr>
    </w:p>
    <w:p w:rsidR="00F05FEE" w:rsidRDefault="00F05FEE" w:rsidP="00244B2E">
      <w:pPr>
        <w:autoSpaceDE w:val="0"/>
        <w:autoSpaceDN w:val="0"/>
        <w:adjustRightInd w:val="0"/>
        <w:jc w:val="both"/>
      </w:pPr>
    </w:p>
    <w:p w:rsidR="00BE74BF" w:rsidRDefault="0040532A" w:rsidP="00244B2E">
      <w:pPr>
        <w:autoSpaceDE w:val="0"/>
        <w:autoSpaceDN w:val="0"/>
        <w:adjustRightInd w:val="0"/>
        <w:jc w:val="both"/>
      </w:pPr>
      <w:r>
        <w:t xml:space="preserve">Es muy importante que todos estos logos </w:t>
      </w:r>
      <w:r w:rsidR="00BE74BF">
        <w:t>estén enlazados (pinchando el usuario sobre la imagen del logo) con las siguientes páginas</w:t>
      </w:r>
      <w:r w:rsidR="0004500E">
        <w:t xml:space="preserve"> institucionales</w:t>
      </w:r>
      <w:r w:rsidR="00BE74BF">
        <w:t xml:space="preserve">: </w:t>
      </w:r>
      <w:r>
        <w:t xml:space="preserve"> </w:t>
      </w:r>
    </w:p>
    <w:p w:rsidR="00204252" w:rsidRDefault="00204252" w:rsidP="00244B2E">
      <w:pPr>
        <w:autoSpaceDE w:val="0"/>
        <w:autoSpaceDN w:val="0"/>
        <w:adjustRightInd w:val="0"/>
        <w:jc w:val="both"/>
      </w:pPr>
    </w:p>
    <w:p w:rsidR="00BE74BF" w:rsidRDefault="00BE74BF" w:rsidP="00244B2E">
      <w:pPr>
        <w:autoSpaceDE w:val="0"/>
        <w:autoSpaceDN w:val="0"/>
        <w:adjustRightInd w:val="0"/>
        <w:ind w:left="1416"/>
      </w:pPr>
      <w:r>
        <w:t xml:space="preserve">- “Europa invierte en las zonas rurales”: </w:t>
      </w:r>
      <w:hyperlink r:id="rId18" w:history="1">
        <w:r w:rsidR="00DF5FB1" w:rsidRPr="00DF5FB1">
          <w:rPr>
            <w:color w:val="0000FF"/>
            <w:u w:val="single"/>
          </w:rPr>
          <w:t>https://ec.europa.eu/info/food-farming-fisheries_es</w:t>
        </w:r>
      </w:hyperlink>
    </w:p>
    <w:p w:rsidR="00BE74BF" w:rsidRDefault="00BE74BF" w:rsidP="00244B2E">
      <w:pPr>
        <w:autoSpaceDE w:val="0"/>
        <w:autoSpaceDN w:val="0"/>
        <w:adjustRightInd w:val="0"/>
        <w:ind w:left="1416"/>
      </w:pPr>
    </w:p>
    <w:p w:rsidR="0066789A" w:rsidRDefault="00BE74BF" w:rsidP="00244B2E">
      <w:pPr>
        <w:autoSpaceDE w:val="0"/>
        <w:autoSpaceDN w:val="0"/>
        <w:adjustRightInd w:val="0"/>
        <w:ind w:left="1416"/>
        <w:rPr>
          <w:lang w:val="en-US"/>
        </w:rPr>
      </w:pPr>
      <w:r w:rsidRPr="00B130D4">
        <w:t xml:space="preserve"> </w:t>
      </w:r>
      <w:r w:rsidRPr="0066789A">
        <w:rPr>
          <w:lang w:val="en-US"/>
        </w:rPr>
        <w:t xml:space="preserve">- </w:t>
      </w:r>
      <w:r w:rsidR="0040532A" w:rsidRPr="0066789A">
        <w:rPr>
          <w:lang w:val="en-US"/>
        </w:rPr>
        <w:t xml:space="preserve">LEADER: </w:t>
      </w:r>
      <w:hyperlink r:id="rId19" w:history="1">
        <w:r w:rsidR="0066789A" w:rsidRPr="00E243FF">
          <w:rPr>
            <w:rStyle w:val="Hipervnculo"/>
            <w:lang w:val="en-US"/>
          </w:rPr>
          <w:t>https://enrd.ec.europa.eu/</w:t>
        </w:r>
      </w:hyperlink>
    </w:p>
    <w:p w:rsidR="00BE74BF" w:rsidRPr="0066789A" w:rsidRDefault="0066789A" w:rsidP="00244B2E">
      <w:pPr>
        <w:autoSpaceDE w:val="0"/>
        <w:autoSpaceDN w:val="0"/>
        <w:adjustRightInd w:val="0"/>
        <w:ind w:left="1416"/>
        <w:rPr>
          <w:lang w:val="en-US"/>
        </w:rPr>
      </w:pPr>
      <w:r>
        <w:rPr>
          <w:lang w:val="en-US"/>
        </w:rPr>
        <w:t xml:space="preserve"> </w:t>
      </w:r>
    </w:p>
    <w:p w:rsidR="0066789A" w:rsidRDefault="0040532A" w:rsidP="00244B2E">
      <w:pPr>
        <w:autoSpaceDE w:val="0"/>
        <w:autoSpaceDN w:val="0"/>
        <w:adjustRightInd w:val="0"/>
        <w:ind w:left="1416"/>
        <w:rPr>
          <w:lang w:val="en-US"/>
        </w:rPr>
      </w:pPr>
      <w:r w:rsidRPr="0066789A">
        <w:rPr>
          <w:lang w:val="en-US"/>
        </w:rPr>
        <w:t xml:space="preserve">- FEADER: </w:t>
      </w:r>
      <w:hyperlink r:id="rId20" w:history="1">
        <w:r w:rsidR="0066789A" w:rsidRPr="00E243FF">
          <w:rPr>
            <w:rStyle w:val="Hipervnculo"/>
            <w:lang w:val="en-US"/>
          </w:rPr>
          <w:t>https://ec.europa.eu/agriculture/index_es</w:t>
        </w:r>
      </w:hyperlink>
    </w:p>
    <w:p w:rsidR="0066789A" w:rsidRDefault="0066789A" w:rsidP="00244B2E">
      <w:pPr>
        <w:autoSpaceDE w:val="0"/>
        <w:autoSpaceDN w:val="0"/>
        <w:adjustRightInd w:val="0"/>
        <w:ind w:left="1416"/>
        <w:rPr>
          <w:lang w:val="en-US"/>
        </w:rPr>
      </w:pPr>
    </w:p>
    <w:p w:rsidR="00DF5FB1" w:rsidRDefault="00DF5FB1" w:rsidP="00244B2E">
      <w:pPr>
        <w:autoSpaceDE w:val="0"/>
        <w:autoSpaceDN w:val="0"/>
        <w:adjustRightInd w:val="0"/>
        <w:ind w:left="1416"/>
      </w:pPr>
    </w:p>
    <w:p w:rsidR="0040532A" w:rsidRDefault="0066789A" w:rsidP="00244B2E">
      <w:pPr>
        <w:autoSpaceDE w:val="0"/>
        <w:autoSpaceDN w:val="0"/>
        <w:adjustRightInd w:val="0"/>
        <w:ind w:left="1416"/>
      </w:pPr>
      <w:r w:rsidRPr="0066789A">
        <w:lastRenderedPageBreak/>
        <w:t>-</w:t>
      </w:r>
      <w:r w:rsidR="00204252">
        <w:t xml:space="preserve"> </w:t>
      </w:r>
      <w:r w:rsidR="004603BB">
        <w:t xml:space="preserve">Consejería Agricultura, </w:t>
      </w:r>
      <w:r w:rsidR="00C83FCE">
        <w:t xml:space="preserve">Ganadería, </w:t>
      </w:r>
      <w:r w:rsidR="0040532A">
        <w:t xml:space="preserve">Pesca </w:t>
      </w:r>
      <w:r w:rsidR="004603BB">
        <w:t xml:space="preserve">y Desarrollo </w:t>
      </w:r>
      <w:r w:rsidR="00C83FCE">
        <w:t>Sostenible</w:t>
      </w:r>
      <w:r w:rsidR="004603BB">
        <w:t xml:space="preserve"> de la </w:t>
      </w:r>
      <w:r w:rsidR="0040532A">
        <w:t xml:space="preserve">Junta de Andalucía: </w:t>
      </w:r>
      <w:hyperlink r:id="rId21" w:history="1">
        <w:r w:rsidR="00DF5FB1" w:rsidRPr="00DF5FB1">
          <w:rPr>
            <w:color w:val="0000FF"/>
            <w:u w:val="single"/>
          </w:rPr>
          <w:t>https://www.juntadeandalucia.es/organismos/agriculturaganaderiapescaydesarrollosostenible/areas/desarrollo-rural.html</w:t>
        </w:r>
      </w:hyperlink>
    </w:p>
    <w:p w:rsidR="00CB6B94" w:rsidRDefault="00CB6B94" w:rsidP="00244B2E">
      <w:pPr>
        <w:autoSpaceDE w:val="0"/>
        <w:autoSpaceDN w:val="0"/>
        <w:adjustRightInd w:val="0"/>
        <w:ind w:left="1416"/>
      </w:pPr>
    </w:p>
    <w:p w:rsidR="0040532A" w:rsidRDefault="0040532A" w:rsidP="00244B2E">
      <w:pPr>
        <w:autoSpaceDE w:val="0"/>
        <w:autoSpaceDN w:val="0"/>
        <w:adjustRightInd w:val="0"/>
        <w:ind w:left="1416"/>
      </w:pPr>
      <w:r>
        <w:t xml:space="preserve">- ADAD: </w:t>
      </w:r>
      <w:hyperlink r:id="rId22" w:history="1">
        <w:r w:rsidR="0066789A" w:rsidRPr="00E243FF">
          <w:rPr>
            <w:rStyle w:val="Hipervnculo"/>
          </w:rPr>
          <w:t>http://www.adad.es/es/</w:t>
        </w:r>
      </w:hyperlink>
    </w:p>
    <w:p w:rsidR="0066789A" w:rsidRDefault="0066789A" w:rsidP="00244B2E">
      <w:pPr>
        <w:autoSpaceDE w:val="0"/>
        <w:autoSpaceDN w:val="0"/>
        <w:adjustRightInd w:val="0"/>
        <w:jc w:val="both"/>
        <w:rPr>
          <w:rFonts w:ascii="Arial" w:hAnsi="Arial" w:cs="Arial"/>
          <w:b/>
          <w:sz w:val="25"/>
          <w:szCs w:val="25"/>
          <w:u w:val="single"/>
        </w:rPr>
      </w:pPr>
    </w:p>
    <w:p w:rsidR="00204252" w:rsidRDefault="00204252" w:rsidP="00244B2E">
      <w:pPr>
        <w:autoSpaceDE w:val="0"/>
        <w:autoSpaceDN w:val="0"/>
        <w:adjustRightInd w:val="0"/>
        <w:jc w:val="both"/>
        <w:rPr>
          <w:rFonts w:ascii="Arial" w:hAnsi="Arial" w:cs="Arial"/>
          <w:b/>
          <w:sz w:val="25"/>
          <w:szCs w:val="25"/>
          <w:u w:val="single"/>
        </w:rPr>
      </w:pPr>
    </w:p>
    <w:p w:rsidR="0040532A" w:rsidRDefault="00C83C11" w:rsidP="00244B2E">
      <w:pPr>
        <w:autoSpaceDE w:val="0"/>
        <w:autoSpaceDN w:val="0"/>
        <w:adjustRightInd w:val="0"/>
        <w:jc w:val="both"/>
        <w:rPr>
          <w:rFonts w:ascii="Arial" w:hAnsi="Arial" w:cs="Arial"/>
          <w:b/>
          <w:sz w:val="25"/>
          <w:szCs w:val="25"/>
          <w:u w:val="single"/>
        </w:rPr>
      </w:pPr>
      <w:r>
        <w:rPr>
          <w:rFonts w:ascii="Arial" w:hAnsi="Arial" w:cs="Arial"/>
          <w:b/>
          <w:noProof/>
          <w:sz w:val="25"/>
          <w:szCs w:val="25"/>
          <w:lang w:eastAsia="es-ES"/>
        </w:rPr>
        <mc:AlternateContent>
          <mc:Choice Requires="wps">
            <w:drawing>
              <wp:anchor distT="0" distB="0" distL="114300" distR="114300" simplePos="0" relativeHeight="251686912" behindDoc="0" locked="0" layoutInCell="1" allowOverlap="1">
                <wp:simplePos x="0" y="0"/>
                <wp:positionH relativeFrom="column">
                  <wp:posOffset>20955</wp:posOffset>
                </wp:positionH>
                <wp:positionV relativeFrom="paragraph">
                  <wp:posOffset>73025</wp:posOffset>
                </wp:positionV>
                <wp:extent cx="262255" cy="0"/>
                <wp:effectExtent l="5715" t="55245" r="17780" b="59055"/>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43BC1" id="AutoShape 8" o:spid="_x0000_s1026" type="#_x0000_t32" style="position:absolute;margin-left:1.65pt;margin-top:5.75pt;width:20.6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">
                <v:stroke endarrow="block"/>
              </v:shape>
            </w:pict>
          </mc:Fallback>
        </mc:AlternateContent>
      </w:r>
      <w:r w:rsidR="004603BB" w:rsidRPr="004603BB">
        <w:rPr>
          <w:rFonts w:ascii="Arial" w:hAnsi="Arial" w:cs="Arial"/>
          <w:b/>
          <w:sz w:val="25"/>
          <w:szCs w:val="25"/>
        </w:rPr>
        <w:t xml:space="preserve">       </w:t>
      </w:r>
      <w:r w:rsidR="0040532A" w:rsidRPr="0040532A">
        <w:rPr>
          <w:rFonts w:ascii="Arial" w:hAnsi="Arial" w:cs="Arial"/>
          <w:b/>
          <w:sz w:val="25"/>
          <w:szCs w:val="25"/>
          <w:u w:val="single"/>
        </w:rPr>
        <w:t>Actividades informativas</w:t>
      </w:r>
      <w:r w:rsidR="00801D33">
        <w:rPr>
          <w:rFonts w:ascii="Arial" w:hAnsi="Arial" w:cs="Arial"/>
          <w:b/>
          <w:sz w:val="25"/>
          <w:szCs w:val="25"/>
          <w:u w:val="single"/>
        </w:rPr>
        <w:t xml:space="preserve"> o formativas,</w:t>
      </w:r>
      <w:r w:rsidR="0040532A" w:rsidRPr="0040532A">
        <w:rPr>
          <w:rFonts w:ascii="Arial" w:hAnsi="Arial" w:cs="Arial"/>
          <w:b/>
          <w:sz w:val="25"/>
          <w:szCs w:val="25"/>
          <w:u w:val="single"/>
        </w:rPr>
        <w:t xml:space="preserve"> Conferencias, </w:t>
      </w:r>
      <w:r w:rsidR="00186265">
        <w:rPr>
          <w:rFonts w:ascii="Arial" w:hAnsi="Arial" w:cs="Arial"/>
          <w:b/>
          <w:sz w:val="25"/>
          <w:szCs w:val="25"/>
          <w:u w:val="single"/>
        </w:rPr>
        <w:t>S</w:t>
      </w:r>
      <w:r w:rsidR="0040532A" w:rsidRPr="0040532A">
        <w:rPr>
          <w:rFonts w:ascii="Arial" w:hAnsi="Arial" w:cs="Arial"/>
          <w:b/>
          <w:sz w:val="25"/>
          <w:szCs w:val="25"/>
          <w:u w:val="single"/>
        </w:rPr>
        <w:t xml:space="preserve">eminarios, </w:t>
      </w:r>
      <w:r w:rsidR="00186265">
        <w:rPr>
          <w:rFonts w:ascii="Arial" w:hAnsi="Arial" w:cs="Arial"/>
          <w:b/>
          <w:sz w:val="25"/>
          <w:szCs w:val="25"/>
          <w:u w:val="single"/>
        </w:rPr>
        <w:t>J</w:t>
      </w:r>
      <w:r w:rsidR="0040532A" w:rsidRPr="0040532A">
        <w:rPr>
          <w:rFonts w:ascii="Arial" w:hAnsi="Arial" w:cs="Arial"/>
          <w:b/>
          <w:sz w:val="25"/>
          <w:szCs w:val="25"/>
          <w:u w:val="single"/>
        </w:rPr>
        <w:t xml:space="preserve">ornadas, </w:t>
      </w:r>
      <w:r w:rsidR="00186265">
        <w:rPr>
          <w:rFonts w:ascii="Arial" w:hAnsi="Arial" w:cs="Arial"/>
          <w:b/>
          <w:sz w:val="25"/>
          <w:szCs w:val="25"/>
          <w:u w:val="single"/>
        </w:rPr>
        <w:t>E</w:t>
      </w:r>
      <w:r w:rsidR="0040532A" w:rsidRPr="0040532A">
        <w:rPr>
          <w:rFonts w:ascii="Arial" w:hAnsi="Arial" w:cs="Arial"/>
          <w:b/>
          <w:sz w:val="25"/>
          <w:szCs w:val="25"/>
          <w:u w:val="single"/>
        </w:rPr>
        <w:t>xposiciones, etc.</w:t>
      </w:r>
    </w:p>
    <w:p w:rsidR="0040532A" w:rsidRDefault="0040532A" w:rsidP="00244B2E">
      <w:pPr>
        <w:autoSpaceDE w:val="0"/>
        <w:autoSpaceDN w:val="0"/>
        <w:adjustRightInd w:val="0"/>
        <w:jc w:val="both"/>
        <w:rPr>
          <w:rFonts w:ascii="Arial" w:hAnsi="Arial" w:cs="Arial"/>
          <w:b/>
          <w:sz w:val="25"/>
          <w:szCs w:val="25"/>
          <w:u w:val="single"/>
        </w:rPr>
      </w:pPr>
    </w:p>
    <w:p w:rsidR="0066789A" w:rsidRDefault="0040532A" w:rsidP="00244B2E">
      <w:pPr>
        <w:autoSpaceDE w:val="0"/>
        <w:autoSpaceDN w:val="0"/>
        <w:adjustRightInd w:val="0"/>
        <w:jc w:val="both"/>
      </w:pPr>
      <w:r>
        <w:t>Tanto en la apertura o</w:t>
      </w:r>
      <w:r w:rsidRPr="009903A7">
        <w:rPr>
          <w:b/>
        </w:rPr>
        <w:t xml:space="preserve"> inauguración</w:t>
      </w:r>
      <w:r>
        <w:t xml:space="preserve"> de este tipo de actos como en la </w:t>
      </w:r>
      <w:r w:rsidRPr="009903A7">
        <w:rPr>
          <w:b/>
        </w:rPr>
        <w:t>clausura</w:t>
      </w:r>
      <w:r w:rsidR="009903A7">
        <w:rPr>
          <w:b/>
        </w:rPr>
        <w:t xml:space="preserve"> </w:t>
      </w:r>
      <w:r w:rsidR="00C83FCE">
        <w:t>o cier</w:t>
      </w:r>
      <w:r w:rsidR="009903A7" w:rsidRPr="009903A7">
        <w:t>re</w:t>
      </w:r>
      <w:r>
        <w:t xml:space="preserve">, se deberá contar con un </w:t>
      </w:r>
      <w:r w:rsidRPr="009903A7">
        <w:rPr>
          <w:b/>
        </w:rPr>
        <w:t>representante del Grupo de Desarrollo Rural Aljarafe-Doñana</w:t>
      </w:r>
      <w:r>
        <w:t>. Para ello, habrá que remitir un</w:t>
      </w:r>
      <w:r w:rsidR="00204252">
        <w:t>a comunicación a Gerencia de ADAD (gerencia@adad.es)</w:t>
      </w:r>
      <w:r>
        <w:t>, con una antelación mínima de</w:t>
      </w:r>
      <w:r w:rsidR="00174AF3">
        <w:t xml:space="preserve"> </w:t>
      </w:r>
      <w:r w:rsidR="00EB3478">
        <w:t>14</w:t>
      </w:r>
      <w:r>
        <w:t xml:space="preserve"> días, con la invitación a dicho acto y el día, lugar, hora y personas que asistirán. </w:t>
      </w:r>
    </w:p>
    <w:p w:rsidR="0066789A" w:rsidRDefault="0066789A" w:rsidP="00244B2E">
      <w:pPr>
        <w:autoSpaceDE w:val="0"/>
        <w:autoSpaceDN w:val="0"/>
        <w:adjustRightInd w:val="0"/>
        <w:jc w:val="both"/>
      </w:pPr>
    </w:p>
    <w:p w:rsidR="0066789A" w:rsidRDefault="0040532A" w:rsidP="00244B2E">
      <w:pPr>
        <w:autoSpaceDE w:val="0"/>
        <w:autoSpaceDN w:val="0"/>
        <w:adjustRightInd w:val="0"/>
        <w:jc w:val="both"/>
      </w:pPr>
      <w:r>
        <w:t>El representante de ADAD se situará junto a las otras autoridades y/o personas que intervengan en el acto y participar</w:t>
      </w:r>
      <w:r w:rsidR="00B86B05">
        <w:t>á de forma activa</w:t>
      </w:r>
      <w:r>
        <w:t xml:space="preserve"> en el mismo. </w:t>
      </w:r>
    </w:p>
    <w:p w:rsidR="0066789A" w:rsidRDefault="0066789A" w:rsidP="00244B2E">
      <w:pPr>
        <w:autoSpaceDE w:val="0"/>
        <w:autoSpaceDN w:val="0"/>
        <w:adjustRightInd w:val="0"/>
        <w:jc w:val="both"/>
      </w:pPr>
    </w:p>
    <w:p w:rsidR="0066789A" w:rsidRDefault="0040532A" w:rsidP="00244B2E">
      <w:pPr>
        <w:autoSpaceDE w:val="0"/>
        <w:autoSpaceDN w:val="0"/>
        <w:adjustRightInd w:val="0"/>
        <w:jc w:val="both"/>
      </w:pPr>
      <w:r>
        <w:t xml:space="preserve">En las </w:t>
      </w:r>
      <w:r w:rsidRPr="00801D33">
        <w:rPr>
          <w:b/>
        </w:rPr>
        <w:t>presentaciones</w:t>
      </w:r>
      <w:r>
        <w:t xml:space="preserve"> o </w:t>
      </w:r>
      <w:r w:rsidRPr="00801D33">
        <w:rPr>
          <w:b/>
        </w:rPr>
        <w:t xml:space="preserve">documentos </w:t>
      </w:r>
      <w:r>
        <w:t xml:space="preserve">que se presenten deben tenerse en cuenta las instrucciones anteriores (logos en material que se entregue, alusión a los fondos y el programa en presentaciones, </w:t>
      </w:r>
      <w:r w:rsidR="009D4233">
        <w:t xml:space="preserve">listas de asistentes, </w:t>
      </w:r>
      <w:r w:rsidR="00801D33">
        <w:t xml:space="preserve">listas de asistentes, </w:t>
      </w:r>
      <w:r w:rsidR="009D4233">
        <w:t>diplomas</w:t>
      </w:r>
      <w:r w:rsidR="00801D33">
        <w:t xml:space="preserve"> acreditativos</w:t>
      </w:r>
      <w:r w:rsidR="009D4233">
        <w:t xml:space="preserve">, </w:t>
      </w:r>
      <w:r>
        <w:t xml:space="preserve">etc.) </w:t>
      </w:r>
    </w:p>
    <w:p w:rsidR="008A5CA4" w:rsidRDefault="008A5CA4" w:rsidP="00244B2E">
      <w:pPr>
        <w:autoSpaceDE w:val="0"/>
        <w:autoSpaceDN w:val="0"/>
        <w:adjustRightInd w:val="0"/>
        <w:jc w:val="both"/>
      </w:pPr>
    </w:p>
    <w:p w:rsidR="0066789A" w:rsidRDefault="0040532A" w:rsidP="00244B2E">
      <w:pPr>
        <w:autoSpaceDE w:val="0"/>
        <w:autoSpaceDN w:val="0"/>
        <w:adjustRightInd w:val="0"/>
        <w:jc w:val="both"/>
      </w:pPr>
      <w:r>
        <w:t>Si fuera posible, las entidades organizadoras deben dejar constancia de la financiación de la Unión Europea y</w:t>
      </w:r>
      <w:r w:rsidR="004603BB">
        <w:t xml:space="preserve"> la Consejería de Agricultura, </w:t>
      </w:r>
      <w:r w:rsidR="00C83FCE">
        <w:t xml:space="preserve">Ganadería, </w:t>
      </w:r>
      <w:r>
        <w:t>Pesca</w:t>
      </w:r>
      <w:r w:rsidR="004603BB">
        <w:t xml:space="preserve"> y Desarrollo </w:t>
      </w:r>
      <w:r w:rsidR="00C83FCE">
        <w:t>Sostenible</w:t>
      </w:r>
      <w:r>
        <w:t xml:space="preserve"> con la presencia de sus respectivas banderas en el evento. </w:t>
      </w:r>
    </w:p>
    <w:p w:rsidR="0066789A" w:rsidRDefault="0066789A" w:rsidP="00244B2E">
      <w:pPr>
        <w:autoSpaceDE w:val="0"/>
        <w:autoSpaceDN w:val="0"/>
        <w:adjustRightInd w:val="0"/>
        <w:jc w:val="both"/>
      </w:pPr>
    </w:p>
    <w:p w:rsidR="0040532A" w:rsidRDefault="0040532A" w:rsidP="00244B2E">
      <w:pPr>
        <w:autoSpaceDE w:val="0"/>
        <w:autoSpaceDN w:val="0"/>
        <w:adjustRightInd w:val="0"/>
        <w:jc w:val="both"/>
      </w:pPr>
      <w:r>
        <w:t xml:space="preserve">En la comunicación de estas actividades (notas de prensa, informes), hay que tener en cuenta las instrucciones contempladas en </w:t>
      </w:r>
      <w:r w:rsidR="0066789A">
        <w:t>el apartado dedicado a las mismas</w:t>
      </w:r>
      <w:r>
        <w:t>.</w:t>
      </w:r>
    </w:p>
    <w:p w:rsidR="0040532A" w:rsidRDefault="0040532A" w:rsidP="00244B2E">
      <w:pPr>
        <w:autoSpaceDE w:val="0"/>
        <w:autoSpaceDN w:val="0"/>
        <w:adjustRightInd w:val="0"/>
        <w:jc w:val="both"/>
      </w:pPr>
    </w:p>
    <w:p w:rsidR="003E1A53" w:rsidRDefault="003E1A53" w:rsidP="003E1A53">
      <w:pPr>
        <w:autoSpaceDE w:val="0"/>
        <w:autoSpaceDN w:val="0"/>
        <w:adjustRightInd w:val="0"/>
        <w:jc w:val="both"/>
        <w:rPr>
          <w:highlight w:val="yellow"/>
        </w:rPr>
      </w:pPr>
      <w:r>
        <w:t xml:space="preserve">Relacionado con este capítulo, en </w:t>
      </w:r>
      <w:r w:rsidRPr="003E1A53">
        <w:t>documentación como cuestionari</w:t>
      </w:r>
      <w:r w:rsidR="0025321C" w:rsidRPr="003E1A53">
        <w:t>os de evaluación</w:t>
      </w:r>
      <w:r w:rsidRPr="003E1A53">
        <w:t xml:space="preserve">, listado de asistentes, formularios de solicitud, diplomas acreditativos, etc., hay que contemplar también la colocación de los logos correspondientes. </w:t>
      </w:r>
    </w:p>
    <w:p w:rsidR="003E1A53" w:rsidRDefault="003E1A53" w:rsidP="00244B2E">
      <w:pPr>
        <w:autoSpaceDE w:val="0"/>
        <w:autoSpaceDN w:val="0"/>
        <w:adjustRightInd w:val="0"/>
        <w:jc w:val="both"/>
        <w:rPr>
          <w:color w:val="FF0000"/>
        </w:rPr>
      </w:pPr>
    </w:p>
    <w:p w:rsidR="003E1A53" w:rsidRDefault="003E1A53" w:rsidP="00244B2E">
      <w:pPr>
        <w:autoSpaceDE w:val="0"/>
        <w:autoSpaceDN w:val="0"/>
        <w:adjustRightInd w:val="0"/>
        <w:jc w:val="both"/>
        <w:rPr>
          <w:color w:val="FF0000"/>
        </w:rPr>
      </w:pPr>
    </w:p>
    <w:p w:rsidR="003E1A53" w:rsidRDefault="003E1A53" w:rsidP="00244B2E">
      <w:pPr>
        <w:autoSpaceDE w:val="0"/>
        <w:autoSpaceDN w:val="0"/>
        <w:adjustRightInd w:val="0"/>
        <w:jc w:val="both"/>
        <w:rPr>
          <w:color w:val="FF0000"/>
        </w:rPr>
      </w:pPr>
    </w:p>
    <w:p w:rsidR="0040532A" w:rsidRDefault="00C83C11" w:rsidP="00244B2E">
      <w:pPr>
        <w:autoSpaceDE w:val="0"/>
        <w:autoSpaceDN w:val="0"/>
        <w:adjustRightInd w:val="0"/>
        <w:jc w:val="both"/>
        <w:rPr>
          <w:rFonts w:ascii="Arial" w:hAnsi="Arial" w:cs="Arial"/>
          <w:b/>
          <w:sz w:val="25"/>
          <w:szCs w:val="25"/>
          <w:u w:val="single"/>
        </w:rPr>
      </w:pPr>
      <w:r>
        <w:rPr>
          <w:rFonts w:ascii="Arial" w:hAnsi="Arial" w:cs="Arial"/>
          <w:b/>
          <w:noProof/>
          <w:sz w:val="25"/>
          <w:szCs w:val="25"/>
          <w:lang w:eastAsia="es-ES"/>
        </w:rPr>
        <mc:AlternateContent>
          <mc:Choice Requires="wps">
            <w:drawing>
              <wp:anchor distT="0" distB="0" distL="114300" distR="114300" simplePos="0" relativeHeight="251685888" behindDoc="0" locked="0" layoutInCell="1" allowOverlap="1">
                <wp:simplePos x="0" y="0"/>
                <wp:positionH relativeFrom="column">
                  <wp:posOffset>-7620</wp:posOffset>
                </wp:positionH>
                <wp:positionV relativeFrom="paragraph">
                  <wp:posOffset>75565</wp:posOffset>
                </wp:positionV>
                <wp:extent cx="262255" cy="635"/>
                <wp:effectExtent l="5715" t="53340" r="17780" b="6032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635"/>
                        </a:xfrm>
                        <a:prstGeom prst="bentConnector3">
                          <a:avLst>
                            <a:gd name="adj1" fmla="val 49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39808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26" type="#_x0000_t34" style="position:absolute;margin-left:-.6pt;margin-top:5.95pt;width:20.6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" adj="10774">
                <v:stroke endarrow="block"/>
              </v:shape>
            </w:pict>
          </mc:Fallback>
        </mc:AlternateContent>
      </w:r>
      <w:r w:rsidR="004603BB" w:rsidRPr="004603BB">
        <w:rPr>
          <w:rFonts w:ascii="Arial" w:hAnsi="Arial" w:cs="Arial"/>
          <w:b/>
          <w:sz w:val="25"/>
          <w:szCs w:val="25"/>
        </w:rPr>
        <w:t xml:space="preserve">      </w:t>
      </w:r>
      <w:r w:rsidR="004603BB">
        <w:rPr>
          <w:rFonts w:ascii="Arial" w:hAnsi="Arial" w:cs="Arial"/>
          <w:b/>
          <w:sz w:val="25"/>
          <w:szCs w:val="25"/>
        </w:rPr>
        <w:t xml:space="preserve"> </w:t>
      </w:r>
      <w:r w:rsidR="0040532A" w:rsidRPr="0040532A">
        <w:rPr>
          <w:rFonts w:ascii="Arial" w:hAnsi="Arial" w:cs="Arial"/>
          <w:b/>
          <w:sz w:val="25"/>
          <w:szCs w:val="25"/>
          <w:u w:val="single"/>
        </w:rPr>
        <w:t xml:space="preserve">Merchandising o material promocional </w:t>
      </w:r>
    </w:p>
    <w:p w:rsidR="006E72EA" w:rsidRDefault="006E72EA" w:rsidP="00244B2E">
      <w:pPr>
        <w:autoSpaceDE w:val="0"/>
        <w:autoSpaceDN w:val="0"/>
        <w:adjustRightInd w:val="0"/>
        <w:jc w:val="both"/>
        <w:rPr>
          <w:rFonts w:ascii="Arial" w:hAnsi="Arial" w:cs="Arial"/>
          <w:b/>
          <w:sz w:val="25"/>
          <w:szCs w:val="25"/>
          <w:u w:val="single"/>
        </w:rPr>
      </w:pPr>
    </w:p>
    <w:p w:rsidR="0066789A" w:rsidRDefault="0040532A" w:rsidP="00244B2E">
      <w:pPr>
        <w:autoSpaceDE w:val="0"/>
        <w:autoSpaceDN w:val="0"/>
        <w:adjustRightInd w:val="0"/>
        <w:jc w:val="both"/>
      </w:pPr>
      <w:r>
        <w:t>En el material promocional de jornadas, encuentros, etc.</w:t>
      </w:r>
      <w:r w:rsidR="006E72EA">
        <w:t xml:space="preserve"> (bolsas, camisetas, carpetas, bolígrafos, etc.), </w:t>
      </w:r>
      <w:r>
        <w:t>ten</w:t>
      </w:r>
      <w:r w:rsidR="00B86B05">
        <w:t xml:space="preserve">drá que ir obligatoriamente el </w:t>
      </w:r>
      <w:r w:rsidR="00EB3478">
        <w:t>lema</w:t>
      </w:r>
      <w:r>
        <w:t xml:space="preserve"> </w:t>
      </w:r>
      <w:r w:rsidR="006E72EA">
        <w:t>‘</w:t>
      </w:r>
      <w:r>
        <w:t xml:space="preserve">Europa </w:t>
      </w:r>
      <w:r w:rsidR="0066789A">
        <w:t>I</w:t>
      </w:r>
      <w:r>
        <w:t xml:space="preserve">nvierte </w:t>
      </w:r>
      <w:r w:rsidR="0066789A">
        <w:t>en las Zonas Rurales</w:t>
      </w:r>
      <w:r w:rsidR="006E72EA">
        <w:t>’</w:t>
      </w:r>
      <w:r w:rsidR="0066789A">
        <w:t xml:space="preserve">, </w:t>
      </w:r>
      <w:r w:rsidR="006E72EA">
        <w:t>ligado</w:t>
      </w:r>
      <w:r>
        <w:t xml:space="preserve"> al título</w:t>
      </w:r>
      <w:r w:rsidR="006E72EA">
        <w:t xml:space="preserve"> de la iniciativa (como se especifica más arriba)</w:t>
      </w:r>
      <w:r>
        <w:t xml:space="preserve"> y separado del conjunto de logos obligatorios (</w:t>
      </w:r>
      <w:r w:rsidR="00B86B05" w:rsidRPr="00B86B05">
        <w:t>ADAD -CA</w:t>
      </w:r>
      <w:r w:rsidR="008A5CA4">
        <w:t>G</w:t>
      </w:r>
      <w:r w:rsidR="00B86B05" w:rsidRPr="00B86B05">
        <w:t>PyD</w:t>
      </w:r>
      <w:r w:rsidR="008A5CA4">
        <w:t>S</w:t>
      </w:r>
      <w:r w:rsidR="00B86B05" w:rsidRPr="00B86B05">
        <w:t>- UE/Feader- Leader</w:t>
      </w:r>
      <w:r w:rsidRPr="00B86B05">
        <w:t>)</w:t>
      </w:r>
      <w:r>
        <w:t xml:space="preserve">. </w:t>
      </w:r>
    </w:p>
    <w:p w:rsidR="00B86B05" w:rsidRDefault="00B86B05" w:rsidP="00244B2E">
      <w:pPr>
        <w:autoSpaceDE w:val="0"/>
        <w:autoSpaceDN w:val="0"/>
        <w:adjustRightInd w:val="0"/>
        <w:jc w:val="both"/>
      </w:pPr>
    </w:p>
    <w:p w:rsidR="0066789A" w:rsidRDefault="0040532A" w:rsidP="00244B2E">
      <w:pPr>
        <w:autoSpaceDE w:val="0"/>
        <w:autoSpaceDN w:val="0"/>
        <w:adjustRightInd w:val="0"/>
        <w:jc w:val="both"/>
      </w:pPr>
      <w:r>
        <w:t xml:space="preserve">En el caso de un bolígrafo, la serigrafía se realizará en dos caras (frontal y reverso), apareciendo en una el título y el </w:t>
      </w:r>
      <w:r w:rsidR="00EB3478">
        <w:t>lema</w:t>
      </w:r>
      <w:r>
        <w:t xml:space="preserve"> “Europa invierte”, y en la otra el conjunto </w:t>
      </w:r>
      <w:r w:rsidR="00B86B05" w:rsidRPr="00B86B05">
        <w:t>ADAD -CA</w:t>
      </w:r>
      <w:r w:rsidR="008A5CA4">
        <w:t>G</w:t>
      </w:r>
      <w:r w:rsidR="00B86B05" w:rsidRPr="00B86B05">
        <w:t>PyD</w:t>
      </w:r>
      <w:r w:rsidR="008A5CA4">
        <w:t>S</w:t>
      </w:r>
      <w:r w:rsidR="00B86B05" w:rsidRPr="00B86B05">
        <w:t>- UE/Feader- Leader</w:t>
      </w:r>
      <w:r>
        <w:t xml:space="preserve">. </w:t>
      </w:r>
    </w:p>
    <w:p w:rsidR="006E72EA" w:rsidRDefault="006E72EA" w:rsidP="00244B2E">
      <w:pPr>
        <w:autoSpaceDE w:val="0"/>
        <w:autoSpaceDN w:val="0"/>
        <w:adjustRightInd w:val="0"/>
        <w:jc w:val="both"/>
      </w:pPr>
    </w:p>
    <w:p w:rsidR="006E72EA" w:rsidRDefault="006E72EA" w:rsidP="00244B2E">
      <w:pPr>
        <w:autoSpaceDE w:val="0"/>
        <w:autoSpaceDN w:val="0"/>
        <w:adjustRightInd w:val="0"/>
        <w:jc w:val="both"/>
      </w:pPr>
      <w:r>
        <w:lastRenderedPageBreak/>
        <w:t>Es conveniente consultar con el Departamento de Comunicación de ADAD las posibles dudas qu</w:t>
      </w:r>
      <w:r w:rsidR="00EB3478">
        <w:t>e surjan sobre la colocación de</w:t>
      </w:r>
      <w:r>
        <w:t xml:space="preserve"> emblema</w:t>
      </w:r>
      <w:r w:rsidR="00EB3478">
        <w:t>, lema</w:t>
      </w:r>
      <w:r>
        <w:t xml:space="preserve"> y logos obligatorios en este tipo de materiales</w:t>
      </w:r>
      <w:r w:rsidR="00174AF3">
        <w:t xml:space="preserve"> que dan pie a más confusiones</w:t>
      </w:r>
      <w:r>
        <w:t xml:space="preserve">. </w:t>
      </w:r>
    </w:p>
    <w:p w:rsidR="00B8648D" w:rsidRDefault="00B8648D" w:rsidP="00244B2E">
      <w:pPr>
        <w:autoSpaceDE w:val="0"/>
        <w:autoSpaceDN w:val="0"/>
        <w:adjustRightInd w:val="0"/>
        <w:jc w:val="both"/>
        <w:rPr>
          <w:rFonts w:ascii="Arial" w:hAnsi="Arial" w:cs="Arial"/>
          <w:b/>
          <w:sz w:val="25"/>
          <w:szCs w:val="25"/>
          <w:u w:val="single"/>
        </w:rPr>
      </w:pPr>
    </w:p>
    <w:p w:rsidR="00B8648D" w:rsidRDefault="00B8648D" w:rsidP="00244B2E">
      <w:pPr>
        <w:autoSpaceDE w:val="0"/>
        <w:autoSpaceDN w:val="0"/>
        <w:adjustRightInd w:val="0"/>
        <w:jc w:val="both"/>
        <w:rPr>
          <w:rFonts w:ascii="Arial" w:hAnsi="Arial" w:cs="Arial"/>
          <w:b/>
          <w:sz w:val="25"/>
          <w:szCs w:val="25"/>
          <w:u w:val="single"/>
        </w:rPr>
      </w:pPr>
    </w:p>
    <w:p w:rsidR="0040532A" w:rsidRDefault="00C83C11" w:rsidP="00244B2E">
      <w:pPr>
        <w:autoSpaceDE w:val="0"/>
        <w:autoSpaceDN w:val="0"/>
        <w:adjustRightInd w:val="0"/>
        <w:jc w:val="both"/>
        <w:rPr>
          <w:rFonts w:ascii="Arial" w:hAnsi="Arial" w:cs="Arial"/>
          <w:b/>
          <w:sz w:val="25"/>
          <w:szCs w:val="25"/>
          <w:u w:val="single"/>
        </w:rPr>
      </w:pPr>
      <w:r>
        <w:rPr>
          <w:rFonts w:ascii="Arial" w:hAnsi="Arial" w:cs="Arial"/>
          <w:b/>
          <w:noProof/>
          <w:sz w:val="25"/>
          <w:szCs w:val="25"/>
          <w:lang w:eastAsia="es-ES"/>
        </w:rPr>
        <mc:AlternateContent>
          <mc:Choice Requires="wps">
            <w:drawing>
              <wp:anchor distT="0" distB="0" distL="114300" distR="114300" simplePos="0" relativeHeight="251687936" behindDoc="0" locked="0" layoutInCell="1" allowOverlap="1">
                <wp:simplePos x="0" y="0"/>
                <wp:positionH relativeFrom="column">
                  <wp:posOffset>-7620</wp:posOffset>
                </wp:positionH>
                <wp:positionV relativeFrom="paragraph">
                  <wp:posOffset>82550</wp:posOffset>
                </wp:positionV>
                <wp:extent cx="262255" cy="635"/>
                <wp:effectExtent l="5715" t="55880" r="17780" b="57785"/>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635"/>
                        </a:xfrm>
                        <a:prstGeom prst="bentConnector3">
                          <a:avLst>
                            <a:gd name="adj1" fmla="val 49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569A5" id="AutoShape 9" o:spid="_x0000_s1026" type="#_x0000_t34" style="position:absolute;margin-left:-.6pt;margin-top:6.5pt;width:20.6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" adj="10774">
                <v:stroke endarrow="block"/>
              </v:shape>
            </w:pict>
          </mc:Fallback>
        </mc:AlternateContent>
      </w:r>
      <w:r w:rsidR="004603BB" w:rsidRPr="004603BB">
        <w:rPr>
          <w:rFonts w:ascii="Arial" w:hAnsi="Arial" w:cs="Arial"/>
          <w:b/>
          <w:sz w:val="25"/>
          <w:szCs w:val="25"/>
        </w:rPr>
        <w:t xml:space="preserve">       </w:t>
      </w:r>
      <w:r w:rsidR="00F73A38">
        <w:rPr>
          <w:rFonts w:ascii="Arial" w:hAnsi="Arial" w:cs="Arial"/>
          <w:b/>
          <w:sz w:val="25"/>
          <w:szCs w:val="25"/>
          <w:u w:val="single"/>
        </w:rPr>
        <w:t>Documentación administrativa</w:t>
      </w:r>
      <w:r w:rsidR="00F73A38" w:rsidRPr="00F73A38">
        <w:rPr>
          <w:rFonts w:ascii="Arial" w:hAnsi="Arial" w:cs="Arial"/>
          <w:b/>
          <w:sz w:val="25"/>
          <w:szCs w:val="25"/>
        </w:rPr>
        <w:t xml:space="preserve"> (Administraciones públicas)</w:t>
      </w:r>
    </w:p>
    <w:p w:rsidR="00B8648D" w:rsidRDefault="004603BB" w:rsidP="00244B2E">
      <w:pPr>
        <w:autoSpaceDE w:val="0"/>
        <w:autoSpaceDN w:val="0"/>
        <w:adjustRightInd w:val="0"/>
        <w:jc w:val="both"/>
        <w:rPr>
          <w:rFonts w:ascii="Arial" w:hAnsi="Arial" w:cs="Arial"/>
          <w:b/>
          <w:sz w:val="25"/>
          <w:szCs w:val="25"/>
          <w:u w:val="single"/>
        </w:rPr>
      </w:pPr>
      <w:r w:rsidRPr="004603BB">
        <w:rPr>
          <w:rFonts w:ascii="Arial" w:hAnsi="Arial" w:cs="Arial"/>
          <w:b/>
          <w:sz w:val="25"/>
          <w:szCs w:val="25"/>
        </w:rPr>
        <w:t xml:space="preserve">      </w:t>
      </w:r>
    </w:p>
    <w:p w:rsidR="00662ABC" w:rsidRDefault="00B8648D" w:rsidP="00244B2E">
      <w:pPr>
        <w:autoSpaceDE w:val="0"/>
        <w:autoSpaceDN w:val="0"/>
        <w:adjustRightInd w:val="0"/>
        <w:jc w:val="both"/>
      </w:pPr>
      <w:r w:rsidRPr="00B8648D">
        <w:t xml:space="preserve">Para las entidades de carácter público será también </w:t>
      </w:r>
      <w:r w:rsidR="00662ABC">
        <w:t xml:space="preserve">de </w:t>
      </w:r>
      <w:r w:rsidR="00B86B05">
        <w:t>obligado</w:t>
      </w:r>
      <w:r w:rsidR="00662ABC">
        <w:t xml:space="preserve"> cumplimiento informar sobre la financiación de la iniciativa subvencionada en los </w:t>
      </w:r>
      <w:r w:rsidR="00662ABC" w:rsidRPr="006E72EA">
        <w:rPr>
          <w:b/>
        </w:rPr>
        <w:t>pliegos de condiciones técnicas</w:t>
      </w:r>
      <w:r w:rsidR="00662ABC">
        <w:t xml:space="preserve"> y </w:t>
      </w:r>
      <w:r w:rsidR="00775E41">
        <w:t xml:space="preserve">en los </w:t>
      </w:r>
      <w:r w:rsidR="00662ABC" w:rsidRPr="006E72EA">
        <w:rPr>
          <w:b/>
        </w:rPr>
        <w:t>contratos</w:t>
      </w:r>
      <w:r w:rsidR="00662ABC">
        <w:t xml:space="preserve"> </w:t>
      </w:r>
      <w:r w:rsidR="00775E41">
        <w:t xml:space="preserve">firmados tras la licitación </w:t>
      </w:r>
      <w:r w:rsidR="00662ABC">
        <w:t xml:space="preserve">que se realice para la implementación de proyectos cofinanciados por el Leader Aljarafe-Doñana 2014-20. </w:t>
      </w:r>
    </w:p>
    <w:p w:rsidR="00662ABC" w:rsidRDefault="00662ABC" w:rsidP="00B8648D">
      <w:pPr>
        <w:autoSpaceDE w:val="0"/>
        <w:autoSpaceDN w:val="0"/>
        <w:adjustRightInd w:val="0"/>
      </w:pPr>
    </w:p>
    <w:p w:rsidR="005252D3" w:rsidRDefault="005252D3" w:rsidP="00186265">
      <w:pPr>
        <w:autoSpaceDE w:val="0"/>
        <w:autoSpaceDN w:val="0"/>
        <w:adjustRightInd w:val="0"/>
        <w:ind w:left="708"/>
      </w:pPr>
    </w:p>
    <w:p w:rsidR="005252D3" w:rsidRDefault="005252D3" w:rsidP="00186265">
      <w:pPr>
        <w:autoSpaceDE w:val="0"/>
        <w:autoSpaceDN w:val="0"/>
        <w:adjustRightInd w:val="0"/>
        <w:ind w:left="708"/>
      </w:pPr>
      <w:r>
        <w:t xml:space="preserve">EJEMPLO </w:t>
      </w:r>
      <w:r w:rsidRPr="005252D3">
        <w:rPr>
          <w:b/>
          <w:u w:val="single"/>
        </w:rPr>
        <w:t>PLIEGO DE CLÁUSULAS ADMINISTRATIVAS</w:t>
      </w:r>
      <w:r>
        <w:t xml:space="preserve"> PROYECTOS MUNICIPALES SUBVENCIONADOS POR ADAD</w:t>
      </w:r>
    </w:p>
    <w:p w:rsidR="005252D3" w:rsidRDefault="005252D3" w:rsidP="00186265">
      <w:pPr>
        <w:autoSpaceDE w:val="0"/>
        <w:autoSpaceDN w:val="0"/>
        <w:adjustRightInd w:val="0"/>
        <w:ind w:left="708"/>
      </w:pPr>
    </w:p>
    <w:p w:rsidR="005252D3" w:rsidRDefault="005252D3" w:rsidP="009E6D44">
      <w:pPr>
        <w:pStyle w:val="Textosinformato"/>
        <w:ind w:left="1416"/>
      </w:pPr>
      <w:r w:rsidRPr="009E6D44">
        <w:rPr>
          <w:b/>
        </w:rPr>
        <w:t>1)</w:t>
      </w:r>
      <w:r>
        <w:t xml:space="preserve"> En la </w:t>
      </w:r>
      <w:r w:rsidRPr="00EB5583">
        <w:rPr>
          <w:u w:val="single"/>
        </w:rPr>
        <w:t>portada del pliego</w:t>
      </w:r>
      <w:r>
        <w:t xml:space="preserve"> los logos deben ir arriba, excepto el emblema de la Unión Europea, que debe colocarse debajo del nombre de la intervención. Deben tener el mismo tamaño y estar alineados.  Deben ir (de izquierda a derecha), en este sentido: </w:t>
      </w:r>
    </w:p>
    <w:p w:rsidR="005252D3" w:rsidRDefault="005252D3" w:rsidP="009E6D44">
      <w:pPr>
        <w:pStyle w:val="Textosinformato"/>
        <w:ind w:left="1416"/>
      </w:pPr>
    </w:p>
    <w:p w:rsidR="005252D3" w:rsidRDefault="005252D3" w:rsidP="009E6D44">
      <w:pPr>
        <w:pStyle w:val="Textosinformato"/>
        <w:ind w:left="1416"/>
      </w:pPr>
      <w:r>
        <w:t>ADAD-Leader-UE-Consejería de Agricultura-Ayuntamiento</w:t>
      </w:r>
    </w:p>
    <w:p w:rsidR="005252D3" w:rsidRDefault="005252D3" w:rsidP="009E6D44">
      <w:pPr>
        <w:pStyle w:val="Textosinformato"/>
        <w:ind w:left="1416"/>
      </w:pPr>
    </w:p>
    <w:p w:rsidR="005252D3" w:rsidRDefault="005252D3" w:rsidP="009E6D44">
      <w:pPr>
        <w:pStyle w:val="Textosinformato"/>
        <w:ind w:left="1416"/>
      </w:pPr>
    </w:p>
    <w:p w:rsidR="005252D3" w:rsidRDefault="005252D3" w:rsidP="009E6D44">
      <w:pPr>
        <w:pStyle w:val="Textosinformato"/>
        <w:ind w:left="1416"/>
      </w:pPr>
      <w:r w:rsidRPr="009E6D44">
        <w:rPr>
          <w:b/>
        </w:rPr>
        <w:t>2)</w:t>
      </w:r>
      <w:r>
        <w:t xml:space="preserve"> En el </w:t>
      </w:r>
      <w:r w:rsidRPr="00EB5583">
        <w:rPr>
          <w:u w:val="single"/>
        </w:rPr>
        <w:t>texto del pliego</w:t>
      </w:r>
      <w:r>
        <w:t xml:space="preserve"> hay que mencionar que la intervención va a ser subvencionada por el programa, como el ejemplo de abajo:  </w:t>
      </w:r>
    </w:p>
    <w:p w:rsidR="005252D3" w:rsidRDefault="005252D3" w:rsidP="009E6D44">
      <w:pPr>
        <w:pStyle w:val="Textosinformato"/>
        <w:ind w:left="1416"/>
      </w:pPr>
    </w:p>
    <w:p w:rsidR="005252D3" w:rsidRDefault="005252D3" w:rsidP="009E6D44">
      <w:pPr>
        <w:pStyle w:val="Textosinformato"/>
        <w:ind w:left="1416"/>
      </w:pPr>
      <w:r>
        <w:t>Este proyecto/actuación está subvencionado por el Grupo de Desarrollo Rural Aljarafe-Doñana (ADAD) a través de la Estrategia de Desarrollo Local Leader 2014-2020, cofinanciada por la Consejería de Agricultura, Pesca, Ganadería y Desarrollo Sostenible de la Junta de Andalucía y por la Unión Europea a través del Fondo Europeo Agrícola de Desarrollo Rural (FEADER)</w:t>
      </w:r>
    </w:p>
    <w:p w:rsidR="005252D3" w:rsidRDefault="005252D3" w:rsidP="00186265">
      <w:pPr>
        <w:autoSpaceDE w:val="0"/>
        <w:autoSpaceDN w:val="0"/>
        <w:adjustRightInd w:val="0"/>
        <w:ind w:left="708"/>
      </w:pPr>
    </w:p>
    <w:p w:rsidR="00DA5BC0" w:rsidRDefault="00DA5BC0" w:rsidP="00186265">
      <w:pPr>
        <w:autoSpaceDE w:val="0"/>
        <w:autoSpaceDN w:val="0"/>
        <w:adjustRightInd w:val="0"/>
        <w:ind w:left="708"/>
      </w:pPr>
      <w:r>
        <w:t>*Se adjunta ejemplo de PLIEGO al final de la Guía</w:t>
      </w:r>
    </w:p>
    <w:p w:rsidR="00DA5BC0" w:rsidRDefault="00DA5BC0" w:rsidP="00186265">
      <w:pPr>
        <w:autoSpaceDE w:val="0"/>
        <w:autoSpaceDN w:val="0"/>
        <w:adjustRightInd w:val="0"/>
        <w:ind w:left="708"/>
      </w:pPr>
    </w:p>
    <w:p w:rsidR="00DA5BC0" w:rsidRDefault="00DA5BC0" w:rsidP="00186265">
      <w:pPr>
        <w:autoSpaceDE w:val="0"/>
        <w:autoSpaceDN w:val="0"/>
        <w:adjustRightInd w:val="0"/>
        <w:ind w:left="708"/>
      </w:pPr>
    </w:p>
    <w:p w:rsidR="009E6D44" w:rsidRDefault="009E6D44" w:rsidP="009E6D44">
      <w:pPr>
        <w:autoSpaceDE w:val="0"/>
        <w:autoSpaceDN w:val="0"/>
        <w:adjustRightInd w:val="0"/>
        <w:ind w:left="708"/>
      </w:pPr>
      <w:r>
        <w:t xml:space="preserve">Este mismo ejemplo serviría para el caso del </w:t>
      </w:r>
      <w:r w:rsidRPr="009E6D44">
        <w:rPr>
          <w:b/>
          <w:u w:val="single"/>
        </w:rPr>
        <w:t>CONTRATO</w:t>
      </w:r>
      <w:r>
        <w:t xml:space="preserve"> derivado de la licitación del pliego. </w:t>
      </w:r>
    </w:p>
    <w:p w:rsidR="009E6D44" w:rsidRDefault="009E6D44" w:rsidP="009E6D44">
      <w:pPr>
        <w:autoSpaceDE w:val="0"/>
        <w:autoSpaceDN w:val="0"/>
        <w:adjustRightInd w:val="0"/>
        <w:ind w:left="708"/>
      </w:pPr>
    </w:p>
    <w:p w:rsidR="005252D3" w:rsidRDefault="009E6D44" w:rsidP="00186265">
      <w:pPr>
        <w:autoSpaceDE w:val="0"/>
        <w:autoSpaceDN w:val="0"/>
        <w:adjustRightInd w:val="0"/>
        <w:ind w:left="708"/>
      </w:pPr>
      <w:r>
        <w:t>Además, los Ayuntamientos que realicen obras subvencionadas por el LEADER de ADAD deberán tener en cuenta otros aspectos como:</w:t>
      </w:r>
    </w:p>
    <w:p w:rsidR="009E6D44" w:rsidRDefault="009E6D44" w:rsidP="00186265">
      <w:pPr>
        <w:autoSpaceDE w:val="0"/>
        <w:autoSpaceDN w:val="0"/>
        <w:adjustRightInd w:val="0"/>
        <w:ind w:left="708"/>
      </w:pPr>
    </w:p>
    <w:p w:rsidR="009E6D44" w:rsidRDefault="009E6D44" w:rsidP="009E6D44">
      <w:pPr>
        <w:pStyle w:val="Prrafodelista"/>
        <w:numPr>
          <w:ilvl w:val="0"/>
          <w:numId w:val="3"/>
        </w:numPr>
        <w:autoSpaceDE w:val="0"/>
        <w:autoSpaceDN w:val="0"/>
        <w:adjustRightInd w:val="0"/>
      </w:pPr>
      <w:r>
        <w:t xml:space="preserve">La colocación de </w:t>
      </w:r>
      <w:r w:rsidRPr="009E6D44">
        <w:rPr>
          <w:b/>
          <w:u w:val="single"/>
        </w:rPr>
        <w:t>PLACA</w:t>
      </w:r>
      <w:r>
        <w:t xml:space="preserve"> en la obra realizada (o alternativa que propongamos en caso de imposibilidad de colocación de placa, como colocación de chapas con logos obligatorios en un proyecto de sustitución de luminarias públicas)</w:t>
      </w:r>
    </w:p>
    <w:p w:rsidR="009E6D44" w:rsidRDefault="009E6D44" w:rsidP="009E6D44">
      <w:pPr>
        <w:pStyle w:val="Prrafodelista"/>
        <w:numPr>
          <w:ilvl w:val="0"/>
          <w:numId w:val="3"/>
        </w:numPr>
        <w:autoSpaceDE w:val="0"/>
        <w:autoSpaceDN w:val="0"/>
        <w:adjustRightInd w:val="0"/>
      </w:pPr>
      <w:r>
        <w:t xml:space="preserve">Información sobre el proyecto en la </w:t>
      </w:r>
      <w:r w:rsidRPr="009E6D44">
        <w:rPr>
          <w:b/>
          <w:u w:val="single"/>
        </w:rPr>
        <w:t>WEB MUNICIPAL</w:t>
      </w:r>
      <w:r>
        <w:t xml:space="preserve"> </w:t>
      </w:r>
    </w:p>
    <w:p w:rsidR="00801D33" w:rsidRDefault="00801D33" w:rsidP="00801D33">
      <w:pPr>
        <w:pStyle w:val="Prrafodelista"/>
        <w:numPr>
          <w:ilvl w:val="0"/>
          <w:numId w:val="3"/>
        </w:numPr>
        <w:autoSpaceDE w:val="0"/>
        <w:autoSpaceDN w:val="0"/>
        <w:adjustRightInd w:val="0"/>
        <w:jc w:val="both"/>
      </w:pPr>
      <w:r>
        <w:lastRenderedPageBreak/>
        <w:t>En la comunicación de estas actividades (notas de prensa, informes), hay que tener en cuenta las instrucciones contempladas en el apartado dedicado a las mismas.</w:t>
      </w:r>
    </w:p>
    <w:p w:rsidR="009E6D44" w:rsidRDefault="009E6D44" w:rsidP="009E6D44">
      <w:pPr>
        <w:pStyle w:val="Prrafodelista"/>
        <w:numPr>
          <w:ilvl w:val="0"/>
          <w:numId w:val="3"/>
        </w:numPr>
        <w:autoSpaceDE w:val="0"/>
        <w:autoSpaceDN w:val="0"/>
        <w:adjustRightInd w:val="0"/>
      </w:pPr>
      <w:r>
        <w:t>Informar de antemano a la gerencia de ADAD de la inauguración de la obra para que pueda asegurarse la asistencia al acto de un representante de nuestro Grupo de Desarrollo Rural. Durante la inauguración, informar sobre la procedencia de la inversión.</w:t>
      </w:r>
    </w:p>
    <w:p w:rsidR="009E6D44" w:rsidRDefault="009E6D44" w:rsidP="00801D33">
      <w:pPr>
        <w:pStyle w:val="Prrafodelista"/>
        <w:autoSpaceDE w:val="0"/>
        <w:autoSpaceDN w:val="0"/>
        <w:adjustRightInd w:val="0"/>
        <w:ind w:left="1776"/>
      </w:pPr>
    </w:p>
    <w:p w:rsidR="009E6D44" w:rsidRDefault="009E6D44" w:rsidP="009E6D44">
      <w:pPr>
        <w:autoSpaceDE w:val="0"/>
        <w:autoSpaceDN w:val="0"/>
        <w:adjustRightInd w:val="0"/>
        <w:jc w:val="both"/>
        <w:rPr>
          <w:rFonts w:ascii="Arial" w:hAnsi="Arial" w:cs="Arial"/>
          <w:b/>
          <w:sz w:val="25"/>
          <w:szCs w:val="25"/>
          <w:u w:val="single"/>
        </w:rPr>
      </w:pPr>
      <w:r>
        <w:t>Si en lugar de obras p</w:t>
      </w:r>
      <w:r w:rsidR="00801D33">
        <w:t>úblicas el LEADER de ADAD</w:t>
      </w:r>
      <w:r>
        <w:t xml:space="preserve"> subvenciona jornadas formativas, encuentros, congresos, etc…, habría que tener en cuenta lo que hemos explicado </w:t>
      </w:r>
      <w:r w:rsidR="00801D33">
        <w:t xml:space="preserve">arriba </w:t>
      </w:r>
      <w:r>
        <w:t xml:space="preserve">en el apartado de ‘Actividades </w:t>
      </w:r>
      <w:r w:rsidR="00801D33">
        <w:t xml:space="preserve">informativas, </w:t>
      </w:r>
      <w:r w:rsidRPr="00801D33">
        <w:t>Conferencias, Seminarios, Jornadas, Exposiciones, etc.</w:t>
      </w:r>
    </w:p>
    <w:p w:rsidR="00EB3478" w:rsidRDefault="00EB3478" w:rsidP="00B8648D">
      <w:pPr>
        <w:autoSpaceDE w:val="0"/>
        <w:autoSpaceDN w:val="0"/>
        <w:adjustRightInd w:val="0"/>
      </w:pPr>
    </w:p>
    <w:p w:rsidR="00EB3478" w:rsidRDefault="00DF5FB1" w:rsidP="00186265">
      <w:pPr>
        <w:autoSpaceDE w:val="0"/>
        <w:autoSpaceDN w:val="0"/>
        <w:adjustRightInd w:val="0"/>
        <w:jc w:val="both"/>
      </w:pPr>
      <w:r>
        <w:t>De cualquier forma</w:t>
      </w:r>
      <w:r w:rsidR="00186265">
        <w:t xml:space="preserve">, como </w:t>
      </w:r>
      <w:r w:rsidR="00801D33">
        <w:t>se ha indicado</w:t>
      </w:r>
      <w:r w:rsidR="009E6D44">
        <w:t xml:space="preserve"> en otros apartados, en todos los casos </w:t>
      </w:r>
      <w:r w:rsidR="00186265">
        <w:t>es muy conveniente consultar con el Departamento de Comunicación de ADAD las posibles dudas que surjan sobre las obligaciones de Información y Publicidad, así como sugerimos remitir la d</w:t>
      </w:r>
      <w:r w:rsidR="009E6D44">
        <w:t>ocumentación para su revisión a dicho departamento</w:t>
      </w:r>
      <w:r w:rsidR="00186265">
        <w:t>.</w:t>
      </w:r>
    </w:p>
    <w:p w:rsidR="00EB3478" w:rsidRDefault="00EB3478" w:rsidP="00B8648D">
      <w:pPr>
        <w:autoSpaceDE w:val="0"/>
        <w:autoSpaceDN w:val="0"/>
        <w:adjustRightInd w:val="0"/>
      </w:pPr>
    </w:p>
    <w:p w:rsidR="00EB3478" w:rsidRDefault="00EB3478" w:rsidP="00B8648D">
      <w:pPr>
        <w:autoSpaceDE w:val="0"/>
        <w:autoSpaceDN w:val="0"/>
        <w:adjustRightInd w:val="0"/>
      </w:pPr>
      <w:bookmarkStart w:id="0" w:name="_GoBack"/>
      <w:bookmarkEnd w:id="0"/>
    </w:p>
    <w:p w:rsidR="00EB3478" w:rsidRDefault="00EB3478" w:rsidP="00B8648D">
      <w:pPr>
        <w:autoSpaceDE w:val="0"/>
        <w:autoSpaceDN w:val="0"/>
        <w:adjustRightInd w:val="0"/>
      </w:pPr>
    </w:p>
    <w:p w:rsidR="00EB3478" w:rsidRDefault="00EB3478" w:rsidP="00B8648D">
      <w:pPr>
        <w:autoSpaceDE w:val="0"/>
        <w:autoSpaceDN w:val="0"/>
        <w:adjustRightInd w:val="0"/>
      </w:pPr>
    </w:p>
    <w:p w:rsidR="006E72EA" w:rsidRDefault="0064706C" w:rsidP="00B8648D">
      <w:pPr>
        <w:autoSpaceDE w:val="0"/>
        <w:autoSpaceDN w:val="0"/>
        <w:adjustRightInd w:val="0"/>
      </w:pPr>
      <w:r>
        <w:rPr>
          <w:rFonts w:ascii="Arial" w:hAnsi="Arial" w:cs="Arial"/>
          <w:b/>
          <w:bCs/>
          <w:sz w:val="37"/>
          <w:szCs w:val="37"/>
        </w:rPr>
        <w:t>3. Contacto y coordinación</w:t>
      </w:r>
    </w:p>
    <w:p w:rsidR="006E72EA" w:rsidRDefault="006E72EA" w:rsidP="00B8648D">
      <w:pPr>
        <w:autoSpaceDE w:val="0"/>
        <w:autoSpaceDN w:val="0"/>
        <w:adjustRightInd w:val="0"/>
      </w:pPr>
    </w:p>
    <w:p w:rsidR="008B7FCA" w:rsidRDefault="0040532A">
      <w:pPr>
        <w:autoSpaceDE w:val="0"/>
        <w:autoSpaceDN w:val="0"/>
        <w:adjustRightInd w:val="0"/>
      </w:pPr>
      <w:r>
        <w:t>En caso de duda sobre las instrucciones anteriores, póngase en con</w:t>
      </w:r>
      <w:r w:rsidR="009A4EFF">
        <w:t>tacto con</w:t>
      </w:r>
      <w:r w:rsidR="008B7FCA">
        <w:t>:</w:t>
      </w:r>
    </w:p>
    <w:p w:rsidR="008B7FCA" w:rsidRDefault="008B7FCA">
      <w:pPr>
        <w:autoSpaceDE w:val="0"/>
        <w:autoSpaceDN w:val="0"/>
        <w:adjustRightInd w:val="0"/>
      </w:pPr>
    </w:p>
    <w:p w:rsidR="008B7FCA" w:rsidRDefault="00537811" w:rsidP="008B7FCA">
      <w:pPr>
        <w:autoSpaceDE w:val="0"/>
        <w:autoSpaceDN w:val="0"/>
        <w:adjustRightInd w:val="0"/>
        <w:spacing w:before="60" w:after="60"/>
      </w:pPr>
      <w:r>
        <w:rPr>
          <w:noProof/>
          <w:lang w:eastAsia="es-ES"/>
        </w:rPr>
        <w:drawing>
          <wp:anchor distT="0" distB="0" distL="114300" distR="114300" simplePos="0" relativeHeight="251675648" behindDoc="0" locked="0" layoutInCell="1" allowOverlap="1">
            <wp:simplePos x="0" y="0"/>
            <wp:positionH relativeFrom="column">
              <wp:posOffset>-245248</wp:posOffset>
            </wp:positionH>
            <wp:positionV relativeFrom="paragraph">
              <wp:posOffset>226833</wp:posOffset>
            </wp:positionV>
            <wp:extent cx="219489" cy="222637"/>
            <wp:effectExtent l="19050" t="0" r="9111" b="0"/>
            <wp:wrapNone/>
            <wp:docPr id="16" name="Imagen 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23" cstate="print"/>
                    <a:srcRect/>
                    <a:stretch>
                      <a:fillRect/>
                    </a:stretch>
                  </pic:blipFill>
                  <pic:spPr bwMode="auto">
                    <a:xfrm>
                      <a:off x="0" y="0"/>
                      <a:ext cx="219489" cy="222637"/>
                    </a:xfrm>
                    <a:prstGeom prst="rect">
                      <a:avLst/>
                    </a:prstGeom>
                    <a:noFill/>
                    <a:ln w="9525">
                      <a:noFill/>
                      <a:miter lim="800000"/>
                      <a:headEnd/>
                      <a:tailEnd/>
                    </a:ln>
                  </pic:spPr>
                </pic:pic>
              </a:graphicData>
            </a:graphic>
          </wp:anchor>
        </w:drawing>
      </w:r>
      <w:r w:rsidR="006E72EA">
        <w:t>D</w:t>
      </w:r>
      <w:r w:rsidR="0040532A">
        <w:t xml:space="preserve">epartamento de </w:t>
      </w:r>
      <w:r w:rsidR="006E72EA">
        <w:t>C</w:t>
      </w:r>
      <w:r>
        <w:t xml:space="preserve">omunicación de ADAD. </w:t>
      </w:r>
      <w:r w:rsidR="0040532A">
        <w:t>Rocío Gómez Romero</w:t>
      </w:r>
    </w:p>
    <w:p w:rsidR="008B7FCA" w:rsidRDefault="008B7FCA" w:rsidP="008B7FCA">
      <w:pPr>
        <w:autoSpaceDE w:val="0"/>
        <w:autoSpaceDN w:val="0"/>
        <w:adjustRightInd w:val="0"/>
        <w:spacing w:before="60" w:after="60"/>
      </w:pPr>
      <w:r>
        <w:rPr>
          <w:noProof/>
          <w:lang w:eastAsia="es-ES"/>
        </w:rPr>
        <w:drawing>
          <wp:anchor distT="0" distB="0" distL="114300" distR="114300" simplePos="0" relativeHeight="251674624" behindDoc="0" locked="0" layoutInCell="1" allowOverlap="1">
            <wp:simplePos x="0" y="0"/>
            <wp:positionH relativeFrom="column">
              <wp:posOffset>-245248</wp:posOffset>
            </wp:positionH>
            <wp:positionV relativeFrom="paragraph">
              <wp:posOffset>202455</wp:posOffset>
            </wp:positionV>
            <wp:extent cx="230588" cy="222636"/>
            <wp:effectExtent l="0" t="0" r="0" b="0"/>
            <wp:wrapNone/>
            <wp:docPr id="15" name="Imagen 8" descr="Resultado de imagen de tele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elefono"/>
                    <pic:cNvPicPr>
                      <a:picLocks noChangeAspect="1" noChangeArrowheads="1"/>
                    </pic:cNvPicPr>
                  </pic:nvPicPr>
                  <pic:blipFill>
                    <a:blip r:embed="rId24" cstate="print"/>
                    <a:srcRect/>
                    <a:stretch>
                      <a:fillRect/>
                    </a:stretch>
                  </pic:blipFill>
                  <pic:spPr bwMode="auto">
                    <a:xfrm>
                      <a:off x="0" y="0"/>
                      <a:ext cx="230588" cy="222636"/>
                    </a:xfrm>
                    <a:prstGeom prst="rect">
                      <a:avLst/>
                    </a:prstGeom>
                    <a:noFill/>
                    <a:ln w="9525">
                      <a:noFill/>
                      <a:miter lim="800000"/>
                      <a:headEnd/>
                      <a:tailEnd/>
                    </a:ln>
                  </pic:spPr>
                </pic:pic>
              </a:graphicData>
            </a:graphic>
          </wp:anchor>
        </w:drawing>
      </w:r>
      <w:r w:rsidR="0040532A">
        <w:t xml:space="preserve">comunicacion@adad.es </w:t>
      </w:r>
    </w:p>
    <w:p w:rsidR="008B7FCA" w:rsidRDefault="008B7FCA" w:rsidP="008B7FCA">
      <w:pPr>
        <w:autoSpaceDE w:val="0"/>
        <w:autoSpaceDN w:val="0"/>
        <w:adjustRightInd w:val="0"/>
        <w:spacing w:before="60" w:after="60"/>
      </w:pPr>
      <w:r>
        <w:t>9</w:t>
      </w:r>
      <w:r w:rsidR="0040532A">
        <w:t>55753820</w:t>
      </w:r>
    </w:p>
    <w:p w:rsidR="003B534F" w:rsidRDefault="00537811">
      <w:pPr>
        <w:autoSpaceDE w:val="0"/>
        <w:autoSpaceDN w:val="0"/>
        <w:adjustRightInd w:val="0"/>
      </w:pPr>
      <w:r>
        <w:rPr>
          <w:noProof/>
          <w:lang w:eastAsia="es-ES"/>
        </w:rPr>
        <w:drawing>
          <wp:anchor distT="0" distB="0" distL="114300" distR="114300" simplePos="0" relativeHeight="251678720" behindDoc="0" locked="0" layoutInCell="1" allowOverlap="1">
            <wp:simplePos x="0" y="0"/>
            <wp:positionH relativeFrom="column">
              <wp:posOffset>-281857</wp:posOffset>
            </wp:positionH>
            <wp:positionV relativeFrom="paragraph">
              <wp:posOffset>7896</wp:posOffset>
            </wp:positionV>
            <wp:extent cx="267197" cy="262393"/>
            <wp:effectExtent l="19050" t="0" r="0" b="0"/>
            <wp:wrapNone/>
            <wp:docPr id="22" name="Imagen 20" descr="Resultado de imagen de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de www"/>
                    <pic:cNvPicPr>
                      <a:picLocks noChangeAspect="1" noChangeArrowheads="1"/>
                    </pic:cNvPicPr>
                  </pic:nvPicPr>
                  <pic:blipFill>
                    <a:blip r:embed="rId25" cstate="print"/>
                    <a:srcRect/>
                    <a:stretch>
                      <a:fillRect/>
                    </a:stretch>
                  </pic:blipFill>
                  <pic:spPr bwMode="auto">
                    <a:xfrm>
                      <a:off x="0" y="0"/>
                      <a:ext cx="267197" cy="262393"/>
                    </a:xfrm>
                    <a:prstGeom prst="rect">
                      <a:avLst/>
                    </a:prstGeom>
                    <a:noFill/>
                    <a:ln w="9525">
                      <a:noFill/>
                      <a:miter lim="800000"/>
                      <a:headEnd/>
                      <a:tailEnd/>
                    </a:ln>
                  </pic:spPr>
                </pic:pic>
              </a:graphicData>
            </a:graphic>
          </wp:anchor>
        </w:drawing>
      </w:r>
      <w:hyperlink r:id="rId26" w:history="1">
        <w:r w:rsidR="008B7FCA" w:rsidRPr="00E243FF">
          <w:rPr>
            <w:rStyle w:val="Hipervnculo"/>
          </w:rPr>
          <w:t>www.adad.es</w:t>
        </w:r>
      </w:hyperlink>
      <w:r w:rsidR="008B7FCA">
        <w:t xml:space="preserve"> </w:t>
      </w:r>
    </w:p>
    <w:p w:rsidR="008B7FCA" w:rsidRDefault="008375E1">
      <w:pPr>
        <w:autoSpaceDE w:val="0"/>
        <w:autoSpaceDN w:val="0"/>
        <w:adjustRightInd w:val="0"/>
      </w:pPr>
      <w:hyperlink r:id="rId27" w:history="1">
        <w:r w:rsidR="008B7FCA" w:rsidRPr="00E243FF">
          <w:rPr>
            <w:rStyle w:val="Hipervnculo"/>
          </w:rPr>
          <w:t>http://www.adad.es/es/programas/leader-2014-2020.html</w:t>
        </w:r>
      </w:hyperlink>
      <w:r w:rsidR="008B7FCA">
        <w:t xml:space="preserve">  (Programa Leader 2014-20): para más información, descarga de logos, etc. </w:t>
      </w:r>
    </w:p>
    <w:p w:rsidR="003B534F" w:rsidRDefault="00431FCF">
      <w:pPr>
        <w:autoSpaceDE w:val="0"/>
        <w:autoSpaceDN w:val="0"/>
        <w:adjustRightInd w:val="0"/>
      </w:pPr>
      <w:r>
        <w:rPr>
          <w:noProof/>
          <w:lang w:eastAsia="es-ES"/>
        </w:rPr>
        <w:drawing>
          <wp:anchor distT="0" distB="0" distL="114300" distR="114300" simplePos="0" relativeHeight="251676672" behindDoc="0" locked="0" layoutInCell="1" allowOverlap="1">
            <wp:simplePos x="0" y="0"/>
            <wp:positionH relativeFrom="column">
              <wp:posOffset>-492125</wp:posOffset>
            </wp:positionH>
            <wp:positionV relativeFrom="paragraph">
              <wp:posOffset>62230</wp:posOffset>
            </wp:positionV>
            <wp:extent cx="612140" cy="612140"/>
            <wp:effectExtent l="0" t="0" r="0" b="0"/>
            <wp:wrapNone/>
            <wp:docPr id="18" name="Imagen 14" descr="Resultado de imagen de chinc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chincheta"/>
                    <pic:cNvPicPr>
                      <a:picLocks noChangeAspect="1" noChangeArrowheads="1"/>
                    </pic:cNvPicPr>
                  </pic:nvPicPr>
                  <pic:blipFill>
                    <a:blip r:embed="rId28" cstate="print"/>
                    <a:srcRect/>
                    <a:stretch>
                      <a:fillRect/>
                    </a:stretch>
                  </pic:blipFill>
                  <pic:spPr bwMode="auto">
                    <a:xfrm>
                      <a:off x="0" y="0"/>
                      <a:ext cx="612140" cy="612140"/>
                    </a:xfrm>
                    <a:prstGeom prst="rect">
                      <a:avLst/>
                    </a:prstGeom>
                    <a:noFill/>
                    <a:ln w="9525">
                      <a:noFill/>
                      <a:miter lim="800000"/>
                      <a:headEnd/>
                      <a:tailEnd/>
                    </a:ln>
                  </pic:spPr>
                </pic:pic>
              </a:graphicData>
            </a:graphic>
          </wp:anchor>
        </w:drawing>
      </w:r>
    </w:p>
    <w:p w:rsidR="008B7FCA" w:rsidRDefault="008B7FCA">
      <w:pPr>
        <w:autoSpaceDE w:val="0"/>
        <w:autoSpaceDN w:val="0"/>
        <w:adjustRightInd w:val="0"/>
      </w:pPr>
    </w:p>
    <w:p w:rsidR="00431FCF" w:rsidRDefault="00431FCF">
      <w:pPr>
        <w:autoSpaceDE w:val="0"/>
        <w:autoSpaceDN w:val="0"/>
        <w:adjustRightInd w:val="0"/>
      </w:pPr>
    </w:p>
    <w:p w:rsidR="0040532A" w:rsidRDefault="00186265" w:rsidP="00244B2E">
      <w:pPr>
        <w:autoSpaceDE w:val="0"/>
        <w:autoSpaceDN w:val="0"/>
        <w:adjustRightInd w:val="0"/>
        <w:jc w:val="both"/>
      </w:pPr>
      <w:r>
        <w:t xml:space="preserve">Como ya se ha indicado, </w:t>
      </w:r>
      <w:r w:rsidR="006E72EA">
        <w:t xml:space="preserve">recomendamos a las personas/entidades beneficiarias de nuestros </w:t>
      </w:r>
      <w:r w:rsidR="00244B2E">
        <w:t>P</w:t>
      </w:r>
      <w:r w:rsidR="006E72EA">
        <w:t xml:space="preserve">rogramas Leader que nos permitan </w:t>
      </w:r>
      <w:r w:rsidR="006E72EA" w:rsidRPr="008B7FCA">
        <w:rPr>
          <w:b/>
        </w:rPr>
        <w:t xml:space="preserve">revisar </w:t>
      </w:r>
      <w:r w:rsidR="0040532A" w:rsidRPr="008B7FCA">
        <w:rPr>
          <w:b/>
        </w:rPr>
        <w:t>todo el material de información y publicidad</w:t>
      </w:r>
      <w:r w:rsidR="006E72EA">
        <w:t xml:space="preserve"> que elaboren</w:t>
      </w:r>
      <w:r w:rsidR="0040532A">
        <w:t>, para</w:t>
      </w:r>
      <w:r w:rsidR="006E72EA">
        <w:t xml:space="preserve"> estar seguro que se ajusta a la </w:t>
      </w:r>
      <w:r w:rsidR="0040532A">
        <w:t>normativa</w:t>
      </w:r>
      <w:r w:rsidR="006E72EA">
        <w:t xml:space="preserve"> y obligaciones especificadas</w:t>
      </w:r>
      <w:r w:rsidR="0040532A">
        <w:t xml:space="preserve">. </w:t>
      </w:r>
      <w:r w:rsidR="008B7FCA">
        <w:t xml:space="preserve"> </w:t>
      </w:r>
      <w:r>
        <w:t xml:space="preserve">En muchos casos, incluso validamos </w:t>
      </w:r>
      <w:r w:rsidR="008B7FCA">
        <w:t>el trabajo con la Oficina Técnica de Información y Publicidad de la Dirección General de Fondos Europeos de la Junta de Andalucía</w:t>
      </w:r>
      <w:r>
        <w:t xml:space="preserve"> para asegurarnos de una correcta praxis</w:t>
      </w:r>
      <w:r w:rsidR="008B7FCA">
        <w:t>.</w:t>
      </w:r>
    </w:p>
    <w:p w:rsidR="008B7FCA" w:rsidRDefault="008B7FCA">
      <w:pPr>
        <w:autoSpaceDE w:val="0"/>
        <w:autoSpaceDN w:val="0"/>
        <w:adjustRightInd w:val="0"/>
      </w:pPr>
    </w:p>
    <w:p w:rsidR="008B7FCA" w:rsidRDefault="008B7FCA">
      <w:pPr>
        <w:autoSpaceDE w:val="0"/>
        <w:autoSpaceDN w:val="0"/>
        <w:adjustRightInd w:val="0"/>
      </w:pPr>
    </w:p>
    <w:p w:rsidR="003E1A53" w:rsidRDefault="003E1A53">
      <w:pPr>
        <w:autoSpaceDE w:val="0"/>
        <w:autoSpaceDN w:val="0"/>
        <w:adjustRightInd w:val="0"/>
      </w:pPr>
    </w:p>
    <w:p w:rsidR="003E1A53" w:rsidRDefault="003E1A53">
      <w:pPr>
        <w:autoSpaceDE w:val="0"/>
        <w:autoSpaceDN w:val="0"/>
        <w:adjustRightInd w:val="0"/>
      </w:pPr>
    </w:p>
    <w:p w:rsidR="003E1A53" w:rsidRDefault="003E1A53">
      <w:pPr>
        <w:autoSpaceDE w:val="0"/>
        <w:autoSpaceDN w:val="0"/>
        <w:adjustRightInd w:val="0"/>
      </w:pPr>
    </w:p>
    <w:p w:rsidR="003E1A53" w:rsidRDefault="003E1A53">
      <w:pPr>
        <w:autoSpaceDE w:val="0"/>
        <w:autoSpaceDN w:val="0"/>
        <w:adjustRightInd w:val="0"/>
      </w:pPr>
    </w:p>
    <w:p w:rsidR="001C2AA8" w:rsidRDefault="001C2AA8">
      <w:pPr>
        <w:autoSpaceDE w:val="0"/>
        <w:autoSpaceDN w:val="0"/>
        <w:adjustRightInd w:val="0"/>
      </w:pPr>
    </w:p>
    <w:p w:rsidR="001C2AA8" w:rsidRDefault="001C2AA8">
      <w:pPr>
        <w:autoSpaceDE w:val="0"/>
        <w:autoSpaceDN w:val="0"/>
        <w:adjustRightInd w:val="0"/>
      </w:pPr>
    </w:p>
    <w:p w:rsidR="003E1A53" w:rsidRDefault="003E1A53">
      <w:pPr>
        <w:autoSpaceDE w:val="0"/>
        <w:autoSpaceDN w:val="0"/>
        <w:adjustRightInd w:val="0"/>
      </w:pPr>
    </w:p>
    <w:p w:rsidR="003E1A53" w:rsidRDefault="003E1A53" w:rsidP="003E1A53">
      <w:pPr>
        <w:autoSpaceDE w:val="0"/>
        <w:autoSpaceDN w:val="0"/>
        <w:adjustRightInd w:val="0"/>
        <w:jc w:val="center"/>
        <w:rPr>
          <w:b/>
          <w:sz w:val="44"/>
          <w:szCs w:val="44"/>
        </w:rPr>
      </w:pPr>
      <w:r w:rsidRPr="003E1A53">
        <w:rPr>
          <w:b/>
          <w:sz w:val="44"/>
          <w:szCs w:val="44"/>
        </w:rPr>
        <w:t>ANEXO</w:t>
      </w:r>
    </w:p>
    <w:p w:rsidR="003E1A53" w:rsidRDefault="003E1A53" w:rsidP="003E1A53">
      <w:pPr>
        <w:autoSpaceDE w:val="0"/>
        <w:autoSpaceDN w:val="0"/>
        <w:adjustRightInd w:val="0"/>
        <w:jc w:val="center"/>
        <w:rPr>
          <w:b/>
          <w:sz w:val="44"/>
          <w:szCs w:val="44"/>
        </w:rPr>
      </w:pPr>
    </w:p>
    <w:p w:rsidR="003E1A53" w:rsidRPr="003E1A53" w:rsidRDefault="003E1A53" w:rsidP="003E1A53">
      <w:pPr>
        <w:autoSpaceDE w:val="0"/>
        <w:autoSpaceDN w:val="0"/>
        <w:adjustRightInd w:val="0"/>
        <w:jc w:val="center"/>
        <w:rPr>
          <w:b/>
          <w:sz w:val="44"/>
          <w:szCs w:val="44"/>
        </w:rPr>
      </w:pPr>
      <w:r>
        <w:rPr>
          <w:b/>
          <w:sz w:val="44"/>
          <w:szCs w:val="44"/>
        </w:rPr>
        <w:t>Portada de pliego de cláusulas administrativas</w:t>
      </w:r>
    </w:p>
    <w:p w:rsidR="008B7FCA" w:rsidRDefault="00DA5BC0">
      <w:pPr>
        <w:autoSpaceDE w:val="0"/>
        <w:autoSpaceDN w:val="0"/>
        <w:adjustRightInd w:val="0"/>
      </w:pPr>
      <w:r w:rsidRPr="00DA5BC0">
        <w:rPr>
          <w:noProof/>
          <w:lang w:eastAsia="es-ES"/>
        </w:rPr>
        <w:drawing>
          <wp:inline distT="0" distB="0" distL="0" distR="0" wp14:anchorId="597F9735" wp14:editId="0ED8AB31">
            <wp:extent cx="5400040" cy="7066915"/>
            <wp:effectExtent l="0" t="0" r="0" b="635"/>
            <wp:docPr id="5" name="Imagen 5" descr="C:\Users\rgomez\Desktop\ADAD_1\pantallazoPLIE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omez\Desktop\ADAD_1\pantallazoPLIEG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7066915"/>
                    </a:xfrm>
                    <a:prstGeom prst="rect">
                      <a:avLst/>
                    </a:prstGeom>
                    <a:noFill/>
                    <a:ln>
                      <a:noFill/>
                    </a:ln>
                  </pic:spPr>
                </pic:pic>
              </a:graphicData>
            </a:graphic>
          </wp:inline>
        </w:drawing>
      </w:r>
    </w:p>
    <w:sectPr w:rsidR="008B7FCA" w:rsidSect="00244B2E">
      <w:footerReference w:type="default" r:id="rId30"/>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5E1" w:rsidRDefault="008375E1" w:rsidP="002D5779">
      <w:r>
        <w:separator/>
      </w:r>
    </w:p>
  </w:endnote>
  <w:endnote w:type="continuationSeparator" w:id="0">
    <w:p w:rsidR="008375E1" w:rsidRDefault="008375E1" w:rsidP="002D5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KaiTi">
    <w:altName w:val="Malgun Gothic Semilight"/>
    <w:charset w:val="86"/>
    <w:family w:val="modern"/>
    <w:pitch w:val="fixed"/>
    <w:sig w:usb0="00000000" w:usb1="38CF7CFA" w:usb2="00000016" w:usb3="00000000" w:csb0="00040001" w:csb1="00000000"/>
  </w:font>
  <w:font w:name="Aparajita">
    <w:altName w:val="Arial"/>
    <w:charset w:val="00"/>
    <w:family w:val="swiss"/>
    <w:pitch w:val="variable"/>
    <w:sig w:usb0="00000003" w:usb1="00000000" w:usb2="00000000" w:usb3="00000000" w:csb0="00000001" w:csb1="00000000"/>
  </w:font>
  <w:font w:name="Futur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006227"/>
      <w:docPartObj>
        <w:docPartGallery w:val="Page Numbers (Bottom of Page)"/>
        <w:docPartUnique/>
      </w:docPartObj>
    </w:sdtPr>
    <w:sdtEndPr/>
    <w:sdtContent>
      <w:p w:rsidR="00244B2E" w:rsidRDefault="00C83C11">
        <w:pPr>
          <w:pStyle w:val="Piedepgina"/>
        </w:pPr>
        <w:r>
          <w:rPr>
            <w:noProof/>
            <w:lang w:eastAsia="es-ES"/>
          </w:rPr>
          <mc:AlternateContent>
            <mc:Choice Requires="wps">
              <w:drawing>
                <wp:anchor distT="0" distB="0" distL="114300" distR="114300" simplePos="0" relativeHeight="251660288" behindDoc="0" locked="0" layoutInCell="1" allowOverlap="1">
                  <wp:simplePos x="0" y="0"/>
                  <wp:positionH relativeFrom="leftMargin">
                    <wp:align>center</wp:align>
                  </wp:positionH>
                  <wp:positionV relativeFrom="bottomMargin">
                    <wp:align>center</wp:align>
                  </wp:positionV>
                  <wp:extent cx="561975" cy="561975"/>
                  <wp:effectExtent l="11430" t="6985" r="7620" b="12065"/>
                  <wp:wrapNone/>
                  <wp:docPr id="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244B2E" w:rsidRDefault="00186265">
                              <w:pPr>
                                <w:pStyle w:val="Piedepgina"/>
                                <w:rPr>
                                  <w:color w:val="4F81BD" w:themeColor="accent1"/>
                                </w:rPr>
                              </w:pPr>
                              <w:r>
                                <w:fldChar w:fldCharType="begin"/>
                              </w:r>
                              <w:r>
                                <w:instrText xml:space="preserve"> PAGE  \* MERGEFORMAT </w:instrText>
                              </w:r>
                              <w:r>
                                <w:fldChar w:fldCharType="separate"/>
                              </w:r>
                              <w:r w:rsidR="00AA4EB9" w:rsidRPr="00AA4EB9">
                                <w:rPr>
                                  <w:noProof/>
                                  <w:color w:val="4F81BD" w:themeColor="accent1"/>
                                </w:rPr>
                                <w:t>11</w:t>
                              </w:r>
                              <w:r>
                                <w:rPr>
                                  <w:noProof/>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2" o:spid="_x0000_s1026" style="position:absolute;margin-left:0;margin-top:0;width:44.25pt;height:44.25pt;rotation:180;flip:x;z-index:251660288;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" filled="f" fillcolor="#c0504d [3205]" strokecolor="#a7bfde [1620]" strokeweight="1pt">
                  <v:textbox inset=",0,,0">
                    <w:txbxContent>
                      <w:p w:rsidR="00244B2E" w:rsidRDefault="00186265">
                        <w:pPr>
                          <w:pStyle w:val="Piedepgina"/>
                          <w:rPr>
                            <w:color w:val="4F81BD" w:themeColor="accent1"/>
                          </w:rPr>
                        </w:pPr>
                        <w:r>
                          <w:fldChar w:fldCharType="begin"/>
                        </w:r>
                        <w:r>
                          <w:instrText xml:space="preserve"> PAGE  \* MERGEFORMAT </w:instrText>
                        </w:r>
                        <w:r>
                          <w:fldChar w:fldCharType="separate"/>
                        </w:r>
                        <w:r w:rsidR="00AA4EB9" w:rsidRPr="00AA4EB9">
                          <w:rPr>
                            <w:noProof/>
                            <w:color w:val="4F81BD" w:themeColor="accent1"/>
                          </w:rPr>
                          <w:t>11</w:t>
                        </w:r>
                        <w:r>
                          <w:rPr>
                            <w:noProof/>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5E1" w:rsidRDefault="008375E1" w:rsidP="002D5779">
      <w:r>
        <w:separator/>
      </w:r>
    </w:p>
  </w:footnote>
  <w:footnote w:type="continuationSeparator" w:id="0">
    <w:p w:rsidR="008375E1" w:rsidRDefault="008375E1" w:rsidP="002D577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F074E"/>
    <w:multiLevelType w:val="hybridMultilevel"/>
    <w:tmpl w:val="4E521884"/>
    <w:lvl w:ilvl="0" w:tplc="1130D7C6">
      <w:start w:val="2"/>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1397618"/>
    <w:multiLevelType w:val="hybridMultilevel"/>
    <w:tmpl w:val="8FE261C8"/>
    <w:lvl w:ilvl="0" w:tplc="759A2A70">
      <w:start w:val="2"/>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7582AF5"/>
    <w:multiLevelType w:val="hybridMultilevel"/>
    <w:tmpl w:val="A02E7896"/>
    <w:lvl w:ilvl="0" w:tplc="5EDC9E68">
      <w:numFmt w:val="bullet"/>
      <w:lvlText w:val="-"/>
      <w:lvlJc w:val="left"/>
      <w:pPr>
        <w:ind w:left="1776" w:hanging="360"/>
      </w:pPr>
      <w:rPr>
        <w:rFonts w:ascii="Calibri" w:eastAsiaTheme="minorHAnsi" w:hAnsi="Calibri" w:cs="Calibr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3E1"/>
    <w:rsid w:val="00034C42"/>
    <w:rsid w:val="00041D5C"/>
    <w:rsid w:val="0004500E"/>
    <w:rsid w:val="0007067B"/>
    <w:rsid w:val="000922D4"/>
    <w:rsid w:val="00096749"/>
    <w:rsid w:val="00137A9C"/>
    <w:rsid w:val="00145B68"/>
    <w:rsid w:val="00174AF3"/>
    <w:rsid w:val="00186265"/>
    <w:rsid w:val="001C2AA8"/>
    <w:rsid w:val="00204252"/>
    <w:rsid w:val="00244B2E"/>
    <w:rsid w:val="0025321C"/>
    <w:rsid w:val="002B1F2A"/>
    <w:rsid w:val="002D1BDB"/>
    <w:rsid w:val="002D5779"/>
    <w:rsid w:val="00384AB5"/>
    <w:rsid w:val="003B534F"/>
    <w:rsid w:val="003E1A53"/>
    <w:rsid w:val="0040532A"/>
    <w:rsid w:val="00431FCF"/>
    <w:rsid w:val="004603BB"/>
    <w:rsid w:val="004C2538"/>
    <w:rsid w:val="005252D3"/>
    <w:rsid w:val="00537811"/>
    <w:rsid w:val="00551AEE"/>
    <w:rsid w:val="005F5ECA"/>
    <w:rsid w:val="00644569"/>
    <w:rsid w:val="0064706C"/>
    <w:rsid w:val="00662ABC"/>
    <w:rsid w:val="0066789A"/>
    <w:rsid w:val="006948DC"/>
    <w:rsid w:val="006949FD"/>
    <w:rsid w:val="006B7A65"/>
    <w:rsid w:val="006C6C25"/>
    <w:rsid w:val="006D64CB"/>
    <w:rsid w:val="006E72EA"/>
    <w:rsid w:val="0073666B"/>
    <w:rsid w:val="00775E41"/>
    <w:rsid w:val="007E2EB3"/>
    <w:rsid w:val="007E3997"/>
    <w:rsid w:val="00801D33"/>
    <w:rsid w:val="008375E1"/>
    <w:rsid w:val="008A5CA4"/>
    <w:rsid w:val="008B7FCA"/>
    <w:rsid w:val="008D2F56"/>
    <w:rsid w:val="008E6162"/>
    <w:rsid w:val="009359EA"/>
    <w:rsid w:val="00945967"/>
    <w:rsid w:val="009703E1"/>
    <w:rsid w:val="009903A7"/>
    <w:rsid w:val="009A30C7"/>
    <w:rsid w:val="009A4EFF"/>
    <w:rsid w:val="009C3C69"/>
    <w:rsid w:val="009D4233"/>
    <w:rsid w:val="009E6D44"/>
    <w:rsid w:val="00A146A2"/>
    <w:rsid w:val="00A265C3"/>
    <w:rsid w:val="00A92621"/>
    <w:rsid w:val="00AA4EB9"/>
    <w:rsid w:val="00AC02FB"/>
    <w:rsid w:val="00B130D4"/>
    <w:rsid w:val="00B14B5F"/>
    <w:rsid w:val="00B55348"/>
    <w:rsid w:val="00B77087"/>
    <w:rsid w:val="00B84CBF"/>
    <w:rsid w:val="00B8648D"/>
    <w:rsid w:val="00B86B05"/>
    <w:rsid w:val="00B9388F"/>
    <w:rsid w:val="00BE74BF"/>
    <w:rsid w:val="00C229BF"/>
    <w:rsid w:val="00C30D85"/>
    <w:rsid w:val="00C50EF7"/>
    <w:rsid w:val="00C83C11"/>
    <w:rsid w:val="00C83FCE"/>
    <w:rsid w:val="00C871C9"/>
    <w:rsid w:val="00CB68A9"/>
    <w:rsid w:val="00CB6B94"/>
    <w:rsid w:val="00CD79A7"/>
    <w:rsid w:val="00D2499D"/>
    <w:rsid w:val="00D703FC"/>
    <w:rsid w:val="00DA5183"/>
    <w:rsid w:val="00DA5BC0"/>
    <w:rsid w:val="00DE492F"/>
    <w:rsid w:val="00DF5FB1"/>
    <w:rsid w:val="00E4683A"/>
    <w:rsid w:val="00EB3478"/>
    <w:rsid w:val="00EB5583"/>
    <w:rsid w:val="00EF2565"/>
    <w:rsid w:val="00F05FEE"/>
    <w:rsid w:val="00F10C13"/>
    <w:rsid w:val="00F677C8"/>
    <w:rsid w:val="00F73A38"/>
    <w:rsid w:val="00FA40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10F5B"/>
  <w15:docId w15:val="{4F78582C-2644-4A36-888A-CC12BFEB5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538"/>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265C3"/>
    <w:pPr>
      <w:ind w:left="720"/>
      <w:contextualSpacing/>
    </w:pPr>
  </w:style>
  <w:style w:type="character" w:styleId="Hipervnculo">
    <w:name w:val="Hyperlink"/>
    <w:basedOn w:val="Fuentedeprrafopredeter"/>
    <w:uiPriority w:val="99"/>
    <w:unhideWhenUsed/>
    <w:rsid w:val="0040532A"/>
    <w:rPr>
      <w:color w:val="0000FF" w:themeColor="hyperlink"/>
      <w:u w:val="single"/>
    </w:rPr>
  </w:style>
  <w:style w:type="paragraph" w:styleId="Textodeglobo">
    <w:name w:val="Balloon Text"/>
    <w:basedOn w:val="Normal"/>
    <w:link w:val="TextodegloboCar"/>
    <w:uiPriority w:val="99"/>
    <w:semiHidden/>
    <w:unhideWhenUsed/>
    <w:rsid w:val="00945967"/>
    <w:rPr>
      <w:rFonts w:ascii="Tahoma" w:hAnsi="Tahoma" w:cs="Tahoma"/>
      <w:sz w:val="16"/>
      <w:szCs w:val="16"/>
    </w:rPr>
  </w:style>
  <w:style w:type="character" w:customStyle="1" w:styleId="TextodegloboCar">
    <w:name w:val="Texto de globo Car"/>
    <w:basedOn w:val="Fuentedeprrafopredeter"/>
    <w:link w:val="Textodeglobo"/>
    <w:uiPriority w:val="99"/>
    <w:semiHidden/>
    <w:rsid w:val="00945967"/>
    <w:rPr>
      <w:rFonts w:ascii="Tahoma" w:hAnsi="Tahoma" w:cs="Tahoma"/>
      <w:sz w:val="16"/>
      <w:szCs w:val="16"/>
    </w:rPr>
  </w:style>
  <w:style w:type="paragraph" w:styleId="Encabezado">
    <w:name w:val="header"/>
    <w:basedOn w:val="Normal"/>
    <w:link w:val="EncabezadoCar"/>
    <w:uiPriority w:val="99"/>
    <w:semiHidden/>
    <w:unhideWhenUsed/>
    <w:rsid w:val="002D5779"/>
    <w:pPr>
      <w:tabs>
        <w:tab w:val="center" w:pos="4252"/>
        <w:tab w:val="right" w:pos="8504"/>
      </w:tabs>
    </w:pPr>
  </w:style>
  <w:style w:type="character" w:customStyle="1" w:styleId="EncabezadoCar">
    <w:name w:val="Encabezado Car"/>
    <w:basedOn w:val="Fuentedeprrafopredeter"/>
    <w:link w:val="Encabezado"/>
    <w:uiPriority w:val="99"/>
    <w:semiHidden/>
    <w:rsid w:val="002D5779"/>
  </w:style>
  <w:style w:type="paragraph" w:styleId="Piedepgina">
    <w:name w:val="footer"/>
    <w:basedOn w:val="Normal"/>
    <w:link w:val="PiedepginaCar"/>
    <w:uiPriority w:val="99"/>
    <w:unhideWhenUsed/>
    <w:rsid w:val="002D5779"/>
    <w:pPr>
      <w:tabs>
        <w:tab w:val="center" w:pos="4252"/>
        <w:tab w:val="right" w:pos="8504"/>
      </w:tabs>
    </w:pPr>
  </w:style>
  <w:style w:type="character" w:customStyle="1" w:styleId="PiedepginaCar">
    <w:name w:val="Pie de página Car"/>
    <w:basedOn w:val="Fuentedeprrafopredeter"/>
    <w:link w:val="Piedepgina"/>
    <w:uiPriority w:val="99"/>
    <w:rsid w:val="002D5779"/>
  </w:style>
  <w:style w:type="paragraph" w:styleId="Textosinformato">
    <w:name w:val="Plain Text"/>
    <w:basedOn w:val="Normal"/>
    <w:link w:val="TextosinformatoCar"/>
    <w:uiPriority w:val="99"/>
    <w:semiHidden/>
    <w:unhideWhenUsed/>
    <w:rsid w:val="005252D3"/>
    <w:rPr>
      <w:rFonts w:ascii="Calibri" w:hAnsi="Calibri"/>
      <w:szCs w:val="21"/>
    </w:rPr>
  </w:style>
  <w:style w:type="character" w:customStyle="1" w:styleId="TextosinformatoCar">
    <w:name w:val="Texto sin formato Car"/>
    <w:basedOn w:val="Fuentedeprrafopredeter"/>
    <w:link w:val="Textosinformato"/>
    <w:uiPriority w:val="99"/>
    <w:semiHidden/>
    <w:rsid w:val="005252D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116130">
      <w:bodyDiv w:val="1"/>
      <w:marLeft w:val="0"/>
      <w:marRight w:val="0"/>
      <w:marTop w:val="0"/>
      <w:marBottom w:val="0"/>
      <w:divBdr>
        <w:top w:val="none" w:sz="0" w:space="0" w:color="auto"/>
        <w:left w:val="none" w:sz="0" w:space="0" w:color="auto"/>
        <w:bottom w:val="none" w:sz="0" w:space="0" w:color="auto"/>
        <w:right w:val="none" w:sz="0" w:space="0" w:color="auto"/>
      </w:divBdr>
    </w:div>
    <w:div w:id="172401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c.europa.eu/info/food-farming-fisheries_es" TargetMode="External"/><Relationship Id="rId26" Type="http://schemas.openxmlformats.org/officeDocument/2006/relationships/hyperlink" Target="http://www.adad.es" TargetMode="External"/><Relationship Id="rId3" Type="http://schemas.openxmlformats.org/officeDocument/2006/relationships/styles" Target="styles.xml"/><Relationship Id="rId21" Type="http://schemas.openxmlformats.org/officeDocument/2006/relationships/hyperlink" Target="https://www.juntadeandalucia.es/organismos/agriculturaganaderiapescaydesarrollosostenible/areas/desarrollo-rural.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c.europa.eu/agriculture/index_es"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4.png"/><Relationship Id="rId10" Type="http://schemas.openxmlformats.org/officeDocument/2006/relationships/image" Target="media/image3.gif"/><Relationship Id="rId19" Type="http://schemas.openxmlformats.org/officeDocument/2006/relationships/hyperlink" Target="https://enrd.ec.europa.e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adad.es/es/" TargetMode="External"/><Relationship Id="rId27" Type="http://schemas.openxmlformats.org/officeDocument/2006/relationships/hyperlink" Target="http://www.adad.es/es/programas/leader-2014-2020.html" TargetMode="External"/><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FED54-1BDC-48E7-B477-1B1BFEE4D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2751</Words>
  <Characters>15131</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rgomez</dc:creator>
  <cp:lastModifiedBy>Rocío Gómez</cp:lastModifiedBy>
  <cp:revision>2</cp:revision>
  <dcterms:created xsi:type="dcterms:W3CDTF">2020-06-10T07:39:00Z</dcterms:created>
  <dcterms:modified xsi:type="dcterms:W3CDTF">2020-06-10T07:39:00Z</dcterms:modified>
</cp:coreProperties>
</file>